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D83" w:rsidRPr="00DA193A" w:rsidRDefault="00A23769">
      <w:pPr>
        <w:rPr>
          <w:rFonts w:ascii="Arial" w:hAnsi="Arial" w:cs="Arial"/>
          <w:b/>
        </w:rPr>
      </w:pPr>
      <w:r w:rsidRPr="00DA193A">
        <w:rPr>
          <w:rFonts w:ascii="Arial" w:hAnsi="Arial" w:cs="Arial"/>
          <w:b/>
        </w:rPr>
        <w:t>EXCEL</w:t>
      </w:r>
    </w:p>
    <w:p w:rsidR="00DA193A" w:rsidRDefault="00A23769">
      <w:pPr>
        <w:rPr>
          <w:noProof/>
          <w:lang w:eastAsia="es-CO"/>
        </w:rPr>
      </w:pPr>
      <w:r w:rsidRPr="00DA193A">
        <w:rPr>
          <w:rFonts w:ascii="Arial" w:hAnsi="Arial" w:cs="Arial"/>
          <w:sz w:val="20"/>
          <w:szCs w:val="20"/>
          <w:shd w:val="clear" w:color="auto" w:fill="F7F0E2"/>
        </w:rPr>
        <w:t>Excel es un programa del tipo Hoja de Cálculo que permite realizar operaciones con números organizados en una cuadrícula. Es útil para realizar desde simples sumas hasta cálculos de préstamos hipotecarios.</w:t>
      </w:r>
      <w:r w:rsidR="00402A7D" w:rsidRPr="00402A7D">
        <w:rPr>
          <w:noProof/>
          <w:lang w:eastAsia="es-CO"/>
        </w:rPr>
        <w:t xml:space="preserve"> </w:t>
      </w:r>
    </w:p>
    <w:p w:rsidR="00A23769" w:rsidRPr="00DA193A" w:rsidRDefault="00DA193A">
      <w:pPr>
        <w:rPr>
          <w:rFonts w:ascii="Arial" w:hAnsi="Arial" w:cs="Arial"/>
          <w:b/>
          <w:sz w:val="16"/>
          <w:szCs w:val="16"/>
          <w:shd w:val="clear" w:color="auto" w:fill="F7F0E2"/>
        </w:rPr>
      </w:pPr>
      <w:r w:rsidRPr="00DA193A">
        <w:rPr>
          <w:b/>
          <w:noProof/>
          <w:lang w:eastAsia="es-CO"/>
        </w:rPr>
        <w:t>VENTANA DE EXCEL</w:t>
      </w:r>
      <w:r w:rsidR="00402A7D" w:rsidRPr="00DA193A">
        <w:rPr>
          <w:b/>
          <w:noProof/>
          <w:lang w:eastAsia="es-CO"/>
        </w:rPr>
        <w:drawing>
          <wp:inline distT="0" distB="0" distL="0" distR="0">
            <wp:extent cx="5612130" cy="4660803"/>
            <wp:effectExtent l="19050" t="0" r="7620" b="0"/>
            <wp:docPr id="2" name="Imagen 1" descr="http://3.bp.blogspot.com/-67dJ4lvh05k/TWMGCuL7CfI/AAAAAAAAABU/3b8-_JzW5ZY/s1600/pantalla+exc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67dJ4lvh05k/TWMGCuL7CfI/AAAAAAAAABU/3b8-_JzW5ZY/s1600/pantalla+excel.jpg"/>
                    <pic:cNvPicPr>
                      <a:picLocks noChangeAspect="1" noChangeArrowheads="1"/>
                    </pic:cNvPicPr>
                  </pic:nvPicPr>
                  <pic:blipFill>
                    <a:blip r:embed="rId5" cstate="print"/>
                    <a:srcRect/>
                    <a:stretch>
                      <a:fillRect/>
                    </a:stretch>
                  </pic:blipFill>
                  <pic:spPr bwMode="auto">
                    <a:xfrm>
                      <a:off x="0" y="0"/>
                      <a:ext cx="5612130" cy="4660803"/>
                    </a:xfrm>
                    <a:prstGeom prst="rect">
                      <a:avLst/>
                    </a:prstGeom>
                    <a:noFill/>
                    <a:ln w="9525">
                      <a:noFill/>
                      <a:miter lim="800000"/>
                      <a:headEnd/>
                      <a:tailEnd/>
                    </a:ln>
                  </pic:spPr>
                </pic:pic>
              </a:graphicData>
            </a:graphic>
          </wp:inline>
        </w:drawing>
      </w:r>
    </w:p>
    <w:p w:rsidR="00DA193A" w:rsidRPr="003E6F1F" w:rsidRDefault="00DA193A" w:rsidP="00A23769">
      <w:pPr>
        <w:jc w:val="both"/>
        <w:rPr>
          <w:rFonts w:ascii="Arial" w:hAnsi="Arial" w:cs="Arial"/>
          <w:b/>
          <w:i/>
        </w:rPr>
      </w:pPr>
      <w:r w:rsidRPr="003E6F1F">
        <w:rPr>
          <w:rFonts w:ascii="Arial" w:hAnsi="Arial" w:cs="Arial"/>
          <w:b/>
          <w:i/>
        </w:rPr>
        <w:t>Conceptos de Excel:</w:t>
      </w:r>
    </w:p>
    <w:p w:rsidR="00DB2394" w:rsidRPr="00DA193A" w:rsidRDefault="00DB2394" w:rsidP="00A23769">
      <w:pPr>
        <w:jc w:val="both"/>
        <w:rPr>
          <w:rFonts w:ascii="Arial" w:hAnsi="Arial" w:cs="Arial"/>
        </w:rPr>
      </w:pPr>
      <w:r w:rsidRPr="00DA193A">
        <w:rPr>
          <w:rFonts w:ascii="Arial" w:hAnsi="Arial" w:cs="Arial"/>
        </w:rPr>
        <w:t xml:space="preserve">Un </w:t>
      </w:r>
      <w:r w:rsidRPr="00DA193A">
        <w:rPr>
          <w:rFonts w:ascii="Arial" w:hAnsi="Arial" w:cs="Arial"/>
          <w:b/>
        </w:rPr>
        <w:t>libro de trabajo</w:t>
      </w:r>
      <w:r w:rsidR="001F64BD" w:rsidRPr="00DA193A">
        <w:rPr>
          <w:rFonts w:ascii="Arial" w:hAnsi="Arial" w:cs="Arial"/>
        </w:rPr>
        <w:t xml:space="preserve"> es el archivo que creamos con Excel, es decir, todo lo que hacemos en este programa se almacenará formando el libro de trabajo.</w:t>
      </w:r>
    </w:p>
    <w:p w:rsidR="001F64BD" w:rsidRPr="00DA193A" w:rsidRDefault="001F64BD" w:rsidP="00A23769">
      <w:pPr>
        <w:jc w:val="both"/>
        <w:rPr>
          <w:rFonts w:ascii="Arial" w:hAnsi="Arial" w:cs="Arial"/>
        </w:rPr>
      </w:pPr>
      <w:r w:rsidRPr="00DA193A">
        <w:rPr>
          <w:rFonts w:ascii="Arial" w:hAnsi="Arial" w:cs="Arial"/>
        </w:rPr>
        <w:t xml:space="preserve">Los libros de trabajo de Excel tienen la extensión </w:t>
      </w:r>
      <w:r w:rsidRPr="00DA193A">
        <w:rPr>
          <w:rFonts w:ascii="Arial" w:hAnsi="Arial" w:cs="Arial"/>
          <w:b/>
        </w:rPr>
        <w:t>.XLS</w:t>
      </w:r>
      <w:r w:rsidRPr="00DA193A">
        <w:rPr>
          <w:rFonts w:ascii="Arial" w:hAnsi="Arial" w:cs="Arial"/>
        </w:rPr>
        <w:t xml:space="preserve"> para que el ordenador los reconozca como tal.</w:t>
      </w:r>
    </w:p>
    <w:p w:rsidR="00A23769" w:rsidRPr="00DA193A" w:rsidRDefault="00A23769" w:rsidP="00A23769">
      <w:pPr>
        <w:jc w:val="both"/>
        <w:rPr>
          <w:rFonts w:ascii="Arial" w:hAnsi="Arial" w:cs="Arial"/>
        </w:rPr>
      </w:pPr>
      <w:r w:rsidRPr="00DA193A">
        <w:rPr>
          <w:rFonts w:ascii="Arial" w:hAnsi="Arial" w:cs="Arial"/>
        </w:rPr>
        <w:t xml:space="preserve">Una </w:t>
      </w:r>
      <w:r w:rsidRPr="00DA193A">
        <w:rPr>
          <w:rFonts w:ascii="Arial" w:hAnsi="Arial" w:cs="Arial"/>
          <w:b/>
        </w:rPr>
        <w:t>hoja de cálculo</w:t>
      </w:r>
      <w:r w:rsidR="00402A7D" w:rsidRPr="00DA193A">
        <w:rPr>
          <w:rFonts w:ascii="Arial" w:hAnsi="Arial" w:cs="Arial"/>
        </w:rPr>
        <w:t xml:space="preserve"> es uno de los distintos tipos de hoja que puede contener</w:t>
      </w:r>
      <w:r w:rsidRPr="00DA193A">
        <w:rPr>
          <w:rFonts w:ascii="Arial" w:hAnsi="Arial" w:cs="Arial"/>
        </w:rPr>
        <w:t xml:space="preserve"> </w:t>
      </w:r>
      <w:r w:rsidR="00402A7D" w:rsidRPr="00DA193A">
        <w:rPr>
          <w:rFonts w:ascii="Arial" w:hAnsi="Arial" w:cs="Arial"/>
        </w:rPr>
        <w:t xml:space="preserve">un libro de trabajo, </w:t>
      </w:r>
      <w:r w:rsidRPr="00DA193A">
        <w:rPr>
          <w:rFonts w:ascii="Arial" w:hAnsi="Arial" w:cs="Arial"/>
        </w:rPr>
        <w:t xml:space="preserve">es una herramienta muy útil para las personas que trabajan con números y que necesitan realizar cálculos con ellos. Ella permite trabajar con una gran cantidad de números y lleva incorporada una serie de funciones capaces de realizar cálculos matemáticos, estadísticos, técnicos y financieros. </w:t>
      </w:r>
      <w:r w:rsidR="00DA193A" w:rsidRPr="00DA193A">
        <w:rPr>
          <w:rFonts w:ascii="Arial" w:hAnsi="Arial" w:cs="Arial"/>
        </w:rPr>
        <w:t>Está</w:t>
      </w:r>
      <w:r w:rsidRPr="00DA193A">
        <w:rPr>
          <w:rFonts w:ascii="Arial" w:hAnsi="Arial" w:cs="Arial"/>
        </w:rPr>
        <w:t xml:space="preserve"> </w:t>
      </w:r>
      <w:r w:rsidRPr="00DA193A">
        <w:rPr>
          <w:rFonts w:ascii="Arial" w:eastAsia="Calibri" w:hAnsi="Arial" w:cs="Arial"/>
        </w:rPr>
        <w:t>formada por columnas, filas  y celdas que permite hacer cálculos y gráficos.</w:t>
      </w:r>
    </w:p>
    <w:p w:rsidR="001F764B" w:rsidRPr="001F764B" w:rsidRDefault="001F764B" w:rsidP="001F764B">
      <w:pPr>
        <w:shd w:val="clear" w:color="auto" w:fill="FFFFFF"/>
        <w:spacing w:after="125" w:line="250" w:lineRule="atLeast"/>
        <w:jc w:val="both"/>
        <w:rPr>
          <w:rFonts w:ascii="Arial" w:eastAsia="Times New Roman" w:hAnsi="Arial" w:cs="Arial"/>
          <w:lang w:eastAsia="es-CO"/>
        </w:rPr>
      </w:pPr>
      <w:r w:rsidRPr="001F764B">
        <w:rPr>
          <w:rFonts w:ascii="Arial" w:eastAsia="Times New Roman" w:hAnsi="Arial" w:cs="Arial"/>
          <w:lang w:eastAsia="es-CO"/>
        </w:rPr>
        <w:t xml:space="preserve">Además, las hojas de cálculo también pueden producir </w:t>
      </w:r>
      <w:r w:rsidRPr="001F764B">
        <w:rPr>
          <w:rFonts w:ascii="Arial" w:eastAsia="Times New Roman" w:hAnsi="Arial" w:cs="Arial"/>
          <w:b/>
          <w:lang w:eastAsia="es-CO"/>
        </w:rPr>
        <w:t>representaciones gráficas</w:t>
      </w:r>
      <w:r w:rsidRPr="00DA193A">
        <w:rPr>
          <w:rFonts w:ascii="Arial" w:eastAsia="Times New Roman" w:hAnsi="Arial" w:cs="Arial"/>
          <w:b/>
          <w:lang w:eastAsia="es-CO"/>
        </w:rPr>
        <w:t xml:space="preserve"> (propiedad exclusiva de Excel) </w:t>
      </w:r>
      <w:r w:rsidRPr="001F764B">
        <w:rPr>
          <w:rFonts w:ascii="Arial" w:eastAsia="Times New Roman" w:hAnsi="Arial" w:cs="Arial"/>
          <w:lang w:eastAsia="es-CO"/>
        </w:rPr>
        <w:t xml:space="preserve"> de los datos ingresados:</w:t>
      </w:r>
    </w:p>
    <w:p w:rsidR="001F764B" w:rsidRPr="001F764B" w:rsidRDefault="001F764B" w:rsidP="001F764B">
      <w:pPr>
        <w:numPr>
          <w:ilvl w:val="0"/>
          <w:numId w:val="2"/>
        </w:numPr>
        <w:shd w:val="clear" w:color="auto" w:fill="FFFFFF"/>
        <w:spacing w:before="63" w:after="0" w:line="250" w:lineRule="atLeast"/>
        <w:ind w:left="250"/>
        <w:rPr>
          <w:rFonts w:ascii="Arial" w:eastAsia="Times New Roman" w:hAnsi="Arial" w:cs="Arial"/>
          <w:lang w:eastAsia="es-CO"/>
        </w:rPr>
      </w:pPr>
      <w:r w:rsidRPr="001F764B">
        <w:rPr>
          <w:rFonts w:ascii="Arial" w:eastAsia="Times New Roman" w:hAnsi="Arial" w:cs="Arial"/>
          <w:lang w:eastAsia="es-CO"/>
        </w:rPr>
        <w:t>histogramas</w:t>
      </w:r>
    </w:p>
    <w:p w:rsidR="001F764B" w:rsidRPr="001F764B" w:rsidRDefault="001F764B" w:rsidP="001F764B">
      <w:pPr>
        <w:numPr>
          <w:ilvl w:val="0"/>
          <w:numId w:val="2"/>
        </w:numPr>
        <w:shd w:val="clear" w:color="auto" w:fill="FFFFFF"/>
        <w:spacing w:before="63" w:after="0" w:line="250" w:lineRule="atLeast"/>
        <w:ind w:left="250"/>
        <w:rPr>
          <w:rFonts w:ascii="Arial" w:eastAsia="Times New Roman" w:hAnsi="Arial" w:cs="Arial"/>
          <w:lang w:eastAsia="es-CO"/>
        </w:rPr>
      </w:pPr>
      <w:r w:rsidRPr="001F764B">
        <w:rPr>
          <w:rFonts w:ascii="Arial" w:eastAsia="Times New Roman" w:hAnsi="Arial" w:cs="Arial"/>
          <w:lang w:eastAsia="es-CO"/>
        </w:rPr>
        <w:t>curvas</w:t>
      </w:r>
    </w:p>
    <w:p w:rsidR="001F764B" w:rsidRPr="00DA193A" w:rsidRDefault="00F7282E" w:rsidP="001F764B">
      <w:pPr>
        <w:numPr>
          <w:ilvl w:val="0"/>
          <w:numId w:val="2"/>
        </w:numPr>
        <w:shd w:val="clear" w:color="auto" w:fill="FFFFFF"/>
        <w:spacing w:before="63" w:after="0" w:line="250" w:lineRule="atLeast"/>
        <w:ind w:left="250"/>
        <w:rPr>
          <w:rFonts w:ascii="Arial" w:eastAsia="Times New Roman" w:hAnsi="Arial" w:cs="Arial"/>
          <w:lang w:eastAsia="es-CO"/>
        </w:rPr>
      </w:pPr>
      <w:r>
        <w:rPr>
          <w:rFonts w:ascii="Arial" w:eastAsia="Times New Roman" w:hAnsi="Arial" w:cs="Arial"/>
          <w:noProof/>
          <w:lang w:eastAsia="es-CO"/>
        </w:rPr>
        <w:drawing>
          <wp:anchor distT="0" distB="0" distL="114300" distR="114300" simplePos="0" relativeHeight="251660288" behindDoc="0" locked="0" layoutInCell="1" allowOverlap="1">
            <wp:simplePos x="0" y="0"/>
            <wp:positionH relativeFrom="column">
              <wp:posOffset>4236720</wp:posOffset>
            </wp:positionH>
            <wp:positionV relativeFrom="paragraph">
              <wp:posOffset>19050</wp:posOffset>
            </wp:positionV>
            <wp:extent cx="1851025" cy="1209675"/>
            <wp:effectExtent l="19050" t="0" r="0" b="0"/>
            <wp:wrapSquare wrapText="bothSides"/>
            <wp:docPr id="10" name="Imagen 10" descr="http://1.bp.blogspot.com/_avN5AyScKlY/ScTroJgulWI/AAAAAAAAGcw/sO9fODdYoS0/s400/200809_apg7_v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1.bp.blogspot.com/_avN5AyScKlY/ScTroJgulWI/AAAAAAAAGcw/sO9fODdYoS0/s400/200809_apg7_ved.gif"/>
                    <pic:cNvPicPr>
                      <a:picLocks noChangeAspect="1" noChangeArrowheads="1"/>
                    </pic:cNvPicPr>
                  </pic:nvPicPr>
                  <pic:blipFill>
                    <a:blip r:embed="rId6" cstate="print"/>
                    <a:srcRect l="6314" t="12319" r="10162"/>
                    <a:stretch>
                      <a:fillRect/>
                    </a:stretch>
                  </pic:blipFill>
                  <pic:spPr bwMode="auto">
                    <a:xfrm>
                      <a:off x="0" y="0"/>
                      <a:ext cx="1851025" cy="1209675"/>
                    </a:xfrm>
                    <a:prstGeom prst="rect">
                      <a:avLst/>
                    </a:prstGeom>
                    <a:noFill/>
                    <a:ln w="9525">
                      <a:noFill/>
                      <a:miter lim="800000"/>
                      <a:headEnd/>
                      <a:tailEnd/>
                    </a:ln>
                  </pic:spPr>
                </pic:pic>
              </a:graphicData>
            </a:graphic>
          </wp:anchor>
        </w:drawing>
      </w:r>
      <w:r>
        <w:rPr>
          <w:rFonts w:ascii="Arial" w:eastAsia="Times New Roman" w:hAnsi="Arial" w:cs="Arial"/>
          <w:noProof/>
          <w:lang w:eastAsia="es-CO"/>
        </w:rPr>
        <w:drawing>
          <wp:anchor distT="0" distB="0" distL="114300" distR="114300" simplePos="0" relativeHeight="251659264" behindDoc="0" locked="0" layoutInCell="1" allowOverlap="1">
            <wp:simplePos x="0" y="0"/>
            <wp:positionH relativeFrom="column">
              <wp:posOffset>1809750</wp:posOffset>
            </wp:positionH>
            <wp:positionV relativeFrom="paragraph">
              <wp:posOffset>200025</wp:posOffset>
            </wp:positionV>
            <wp:extent cx="1952625" cy="1188720"/>
            <wp:effectExtent l="19050" t="0" r="9525" b="0"/>
            <wp:wrapSquare wrapText="bothSides"/>
            <wp:docPr id="7" name="Imagen 7" descr="http://www.unalmed.edu.co/~cescobar/Bioestadistica/Image2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nalmed.edu.co/~cescobar/Bioestadistica/Image266.jpg"/>
                    <pic:cNvPicPr>
                      <a:picLocks noChangeAspect="1" noChangeArrowheads="1"/>
                    </pic:cNvPicPr>
                  </pic:nvPicPr>
                  <pic:blipFill>
                    <a:blip r:embed="rId7" cstate="print"/>
                    <a:srcRect r="53387"/>
                    <a:stretch>
                      <a:fillRect/>
                    </a:stretch>
                  </pic:blipFill>
                  <pic:spPr bwMode="auto">
                    <a:xfrm>
                      <a:off x="0" y="0"/>
                      <a:ext cx="1952625" cy="1188720"/>
                    </a:xfrm>
                    <a:prstGeom prst="rect">
                      <a:avLst/>
                    </a:prstGeom>
                    <a:noFill/>
                    <a:ln w="9525">
                      <a:noFill/>
                      <a:miter lim="800000"/>
                      <a:headEnd/>
                      <a:tailEnd/>
                    </a:ln>
                  </pic:spPr>
                </pic:pic>
              </a:graphicData>
            </a:graphic>
          </wp:anchor>
        </w:drawing>
      </w:r>
      <w:r w:rsidR="001F764B" w:rsidRPr="001F764B">
        <w:rPr>
          <w:rFonts w:ascii="Arial" w:eastAsia="Times New Roman" w:hAnsi="Arial" w:cs="Arial"/>
          <w:lang w:eastAsia="es-CO"/>
        </w:rPr>
        <w:t>cuadros de sectores</w:t>
      </w:r>
    </w:p>
    <w:p w:rsidR="001F764B" w:rsidRPr="00A23769" w:rsidRDefault="00DA193A" w:rsidP="00A23769">
      <w:pPr>
        <w:jc w:val="both"/>
        <w:rPr>
          <w:rFonts w:ascii="Arial" w:eastAsia="Calibri" w:hAnsi="Arial" w:cs="Arial"/>
          <w:sz w:val="24"/>
          <w:szCs w:val="24"/>
        </w:rPr>
      </w:pPr>
      <w:r>
        <w:rPr>
          <w:noProof/>
          <w:lang w:eastAsia="es-CO"/>
        </w:rPr>
        <w:drawing>
          <wp:anchor distT="0" distB="0" distL="114300" distR="114300" simplePos="0" relativeHeight="251658240" behindDoc="0" locked="0" layoutInCell="1" allowOverlap="1">
            <wp:simplePos x="0" y="0"/>
            <wp:positionH relativeFrom="column">
              <wp:posOffset>15240</wp:posOffset>
            </wp:positionH>
            <wp:positionV relativeFrom="paragraph">
              <wp:posOffset>3175</wp:posOffset>
            </wp:positionV>
            <wp:extent cx="1457325" cy="1219200"/>
            <wp:effectExtent l="19050" t="0" r="9525" b="0"/>
            <wp:wrapSquare wrapText="bothSides"/>
            <wp:docPr id="4" name="Imagen 4" descr="http://www.bea.aero/etudes/abordajes/images/agespilot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ea.aero/etudes/abordajes/images/agespilotes.gif"/>
                    <pic:cNvPicPr>
                      <a:picLocks noChangeAspect="1" noChangeArrowheads="1"/>
                    </pic:cNvPicPr>
                  </pic:nvPicPr>
                  <pic:blipFill>
                    <a:blip r:embed="rId8" cstate="print"/>
                    <a:srcRect r="33333"/>
                    <a:stretch>
                      <a:fillRect/>
                    </a:stretch>
                  </pic:blipFill>
                  <pic:spPr bwMode="auto">
                    <a:xfrm>
                      <a:off x="0" y="0"/>
                      <a:ext cx="1457325" cy="1219200"/>
                    </a:xfrm>
                    <a:prstGeom prst="rect">
                      <a:avLst/>
                    </a:prstGeom>
                    <a:noFill/>
                    <a:ln w="9525">
                      <a:noFill/>
                      <a:miter lim="800000"/>
                      <a:headEnd/>
                      <a:tailEnd/>
                    </a:ln>
                  </pic:spPr>
                </pic:pic>
              </a:graphicData>
            </a:graphic>
          </wp:anchor>
        </w:drawing>
      </w:r>
      <w:r w:rsidR="003A0C79">
        <w:rPr>
          <w:rFonts w:ascii="Arial" w:eastAsia="Calibri" w:hAnsi="Arial" w:cs="Arial"/>
          <w:sz w:val="24"/>
          <w:szCs w:val="24"/>
        </w:rPr>
        <w:t xml:space="preserve">  </w:t>
      </w:r>
    </w:p>
    <w:p w:rsidR="00A23769" w:rsidRDefault="00A23769" w:rsidP="00A23769"/>
    <w:p w:rsidR="001F764B" w:rsidRPr="00F95083" w:rsidRDefault="001F764B" w:rsidP="00A23769">
      <w:pPr>
        <w:rPr>
          <w:rFonts w:ascii="Arial" w:hAnsi="Arial" w:cs="Arial"/>
          <w:b/>
          <w:shd w:val="clear" w:color="auto" w:fill="FFFFFF"/>
        </w:rPr>
      </w:pPr>
      <w:r w:rsidRPr="00F95083">
        <w:rPr>
          <w:rFonts w:ascii="Arial" w:hAnsi="Arial" w:cs="Arial"/>
          <w:b/>
          <w:shd w:val="clear" w:color="auto" w:fill="FFFFFF"/>
        </w:rPr>
        <w:t>Función en Excel:</w:t>
      </w:r>
    </w:p>
    <w:p w:rsidR="001F764B" w:rsidRDefault="001F764B" w:rsidP="00F7282E">
      <w:pPr>
        <w:jc w:val="both"/>
        <w:rPr>
          <w:rFonts w:ascii="Arial" w:hAnsi="Arial" w:cs="Arial"/>
          <w:shd w:val="clear" w:color="auto" w:fill="FFFFFF"/>
        </w:rPr>
      </w:pPr>
      <w:r w:rsidRPr="00F95083">
        <w:rPr>
          <w:rFonts w:ascii="Arial" w:hAnsi="Arial" w:cs="Arial"/>
          <w:shd w:val="clear" w:color="auto" w:fill="FFFFFF"/>
        </w:rPr>
        <w:lastRenderedPageBreak/>
        <w:t>Una función es una fórmula predefinida por Excel que opera sobre uno o más valores (</w:t>
      </w:r>
      <w:r w:rsidRPr="00F95083">
        <w:rPr>
          <w:rStyle w:val="Textoennegrita"/>
          <w:rFonts w:ascii="Arial" w:hAnsi="Arial" w:cs="Arial"/>
          <w:shd w:val="clear" w:color="auto" w:fill="FFFFFF"/>
        </w:rPr>
        <w:t>argumentos</w:t>
      </w:r>
      <w:r w:rsidRPr="00F95083">
        <w:rPr>
          <w:rFonts w:ascii="Arial" w:hAnsi="Arial" w:cs="Arial"/>
          <w:shd w:val="clear" w:color="auto" w:fill="FFFFFF"/>
        </w:rPr>
        <w:t>) en un orden determinado (</w:t>
      </w:r>
      <w:r w:rsidRPr="00F95083">
        <w:rPr>
          <w:rStyle w:val="Textoennegrita"/>
          <w:rFonts w:ascii="Arial" w:hAnsi="Arial" w:cs="Arial"/>
          <w:shd w:val="clear" w:color="auto" w:fill="FFFFFF"/>
        </w:rPr>
        <w:t>estructura</w:t>
      </w:r>
      <w:r w:rsidRPr="00F95083">
        <w:rPr>
          <w:rFonts w:ascii="Arial" w:hAnsi="Arial" w:cs="Arial"/>
          <w:shd w:val="clear" w:color="auto" w:fill="FFFFFF"/>
        </w:rPr>
        <w:t>). El resultado se mostrará en la celda donde se introdujo la formula.</w:t>
      </w:r>
      <w:r w:rsidR="00F7282E">
        <w:rPr>
          <w:rFonts w:ascii="Arial" w:hAnsi="Arial" w:cs="Arial"/>
          <w:shd w:val="clear" w:color="auto" w:fill="FFFFFF"/>
        </w:rPr>
        <w:t xml:space="preserve"> </w:t>
      </w:r>
    </w:p>
    <w:p w:rsidR="00402A7D" w:rsidRPr="00AC792E" w:rsidRDefault="00DD06B1" w:rsidP="00F7282E">
      <w:pPr>
        <w:jc w:val="both"/>
        <w:rPr>
          <w:rFonts w:ascii="Verdana" w:hAnsi="Verdana"/>
          <w:color w:val="000000"/>
          <w:sz w:val="20"/>
          <w:szCs w:val="20"/>
          <w:shd w:val="clear" w:color="auto" w:fill="FFFFFF"/>
        </w:rPr>
      </w:pPr>
      <w:r w:rsidRPr="00F95083">
        <w:rPr>
          <w:rFonts w:ascii="Arial" w:hAnsi="Arial" w:cs="Arial"/>
          <w:shd w:val="clear" w:color="auto" w:fill="FFFFFF"/>
        </w:rPr>
        <w:t xml:space="preserve">El tipo de argumento que utiliza una función es específico de esa función. Así, los argumentos pueden ser números, texto, valores lógicos como VERDADERO o FALSO, matrices, valores de error como #N/A o referencias de celda. </w:t>
      </w:r>
      <w:r w:rsidRPr="00AC792E">
        <w:rPr>
          <w:rFonts w:ascii="Arial" w:hAnsi="Arial" w:cs="Arial"/>
          <w:sz w:val="20"/>
          <w:szCs w:val="20"/>
          <w:shd w:val="clear" w:color="auto" w:fill="FFFFFF"/>
        </w:rPr>
        <w:t>Un argumento puede ser una constante, una fórmula o incluso otra función.</w:t>
      </w:r>
    </w:p>
    <w:p w:rsidR="00DD06B1" w:rsidRPr="00F7282E" w:rsidRDefault="00DD06B1" w:rsidP="00A23769">
      <w:pPr>
        <w:rPr>
          <w:rFonts w:ascii="Arial" w:hAnsi="Arial" w:cs="Arial"/>
          <w:b/>
        </w:rPr>
      </w:pPr>
      <w:r w:rsidRPr="00F7282E">
        <w:rPr>
          <w:rFonts w:ascii="Arial" w:hAnsi="Arial" w:cs="Arial"/>
          <w:b/>
        </w:rPr>
        <w:t>Formula en Excel:</w:t>
      </w:r>
    </w:p>
    <w:p w:rsidR="00DD06B1" w:rsidRPr="00F7282E" w:rsidRDefault="00DD06B1" w:rsidP="00F7282E">
      <w:pPr>
        <w:jc w:val="both"/>
        <w:rPr>
          <w:rFonts w:ascii="Arial" w:hAnsi="Arial" w:cs="Arial"/>
          <w:shd w:val="clear" w:color="auto" w:fill="FFFFFF"/>
        </w:rPr>
      </w:pPr>
      <w:r w:rsidRPr="00F7282E">
        <w:rPr>
          <w:rFonts w:ascii="Arial" w:hAnsi="Arial" w:cs="Arial"/>
          <w:shd w:val="clear" w:color="auto" w:fill="FFFFFF"/>
        </w:rPr>
        <w:t>Una fórmula es una ecuación que calcula un valor nuevo a partir de los valores existentes. El resultado será asignado a la celda en la cual se introduce dicha fórmula. En Excel puede crearse una amplia diversidad de fórmulas, desde fórmulas que ejecuten una simple operación aritmética hasta fórmulas que analicen un modelo complejo de fórmulas. Una fórmula puede contener números, operadores matemáticos, referencias a celdas o incluso funciones.</w:t>
      </w:r>
    </w:p>
    <w:p w:rsidR="00402A7D" w:rsidRPr="00F7282E" w:rsidRDefault="00402A7D" w:rsidP="00F7282E">
      <w:pPr>
        <w:pStyle w:val="NormalWeb"/>
        <w:shd w:val="clear" w:color="auto" w:fill="FFFFFF"/>
        <w:spacing w:before="0" w:beforeAutospacing="0" w:after="0" w:afterAutospacing="0"/>
        <w:ind w:right="188"/>
        <w:jc w:val="both"/>
        <w:rPr>
          <w:rFonts w:ascii="Arial" w:hAnsi="Arial" w:cs="Arial"/>
          <w:sz w:val="22"/>
          <w:szCs w:val="22"/>
        </w:rPr>
      </w:pPr>
      <w:r w:rsidRPr="00F7282E">
        <w:rPr>
          <w:rFonts w:ascii="Arial" w:hAnsi="Arial" w:cs="Arial"/>
          <w:sz w:val="22"/>
          <w:szCs w:val="22"/>
        </w:rPr>
        <w:t>Microsoft Excel evalúa las operaciones en las fórmulas de izquierda a derecha. Comienza por el signo igual (=), realizando las operaciones según el orden específico de cada operador.</w:t>
      </w:r>
    </w:p>
    <w:p w:rsidR="00402A7D" w:rsidRPr="00F7282E" w:rsidRDefault="00402A7D" w:rsidP="00F7282E">
      <w:pPr>
        <w:pStyle w:val="NormalWeb"/>
        <w:shd w:val="clear" w:color="auto" w:fill="FFFFFF"/>
        <w:spacing w:before="0" w:beforeAutospacing="0" w:after="0" w:afterAutospacing="0"/>
        <w:ind w:right="188"/>
        <w:jc w:val="both"/>
        <w:rPr>
          <w:rFonts w:ascii="Arial" w:hAnsi="Arial" w:cs="Arial"/>
          <w:sz w:val="22"/>
          <w:szCs w:val="22"/>
        </w:rPr>
      </w:pPr>
      <w:r w:rsidRPr="00F7282E">
        <w:rPr>
          <w:rFonts w:ascii="Arial" w:hAnsi="Arial" w:cs="Arial"/>
          <w:sz w:val="22"/>
          <w:szCs w:val="22"/>
        </w:rPr>
        <w:t>Puede controlar el orden en que se ejecutará el cálculo cambiando la sintaxis de la fórmula. Por ejemplo, la siguiente fórmula multiplica 2 por 3 y suma 5, resultando 30.</w:t>
      </w:r>
      <w:r w:rsidR="00F7282E">
        <w:rPr>
          <w:rFonts w:ascii="Arial" w:hAnsi="Arial" w:cs="Arial"/>
          <w:sz w:val="22"/>
          <w:szCs w:val="22"/>
        </w:rPr>
        <w:t xml:space="preserve"> </w:t>
      </w:r>
      <w:r w:rsidRPr="00F7282E">
        <w:rPr>
          <w:rStyle w:val="Textoennegrita"/>
          <w:rFonts w:ascii="Arial" w:hAnsi="Arial" w:cs="Arial"/>
          <w:sz w:val="22"/>
          <w:szCs w:val="22"/>
        </w:rPr>
        <w:t>=5+2*3</w:t>
      </w:r>
    </w:p>
    <w:p w:rsidR="00402A7D" w:rsidRDefault="00402A7D" w:rsidP="00F7282E">
      <w:pPr>
        <w:pStyle w:val="NormalWeb"/>
        <w:shd w:val="clear" w:color="auto" w:fill="FFFFFF"/>
        <w:spacing w:before="0" w:beforeAutospacing="0" w:after="0" w:afterAutospacing="0"/>
        <w:ind w:left="188" w:right="188"/>
        <w:jc w:val="both"/>
        <w:rPr>
          <w:rStyle w:val="Textoennegrita"/>
          <w:rFonts w:ascii="Arial" w:hAnsi="Arial" w:cs="Arial"/>
          <w:sz w:val="22"/>
          <w:szCs w:val="22"/>
        </w:rPr>
      </w:pPr>
      <w:r w:rsidRPr="00F7282E">
        <w:rPr>
          <w:rFonts w:ascii="Arial" w:hAnsi="Arial" w:cs="Arial"/>
          <w:sz w:val="22"/>
          <w:szCs w:val="22"/>
        </w:rPr>
        <w:t>Por el contrario, si se utilizan paréntesis para cambiar la sintaxis, pueden sumarse en primer lugar 5 y 2 y, a continuación, multiplicarse el resultado por 3, resultando 21.</w:t>
      </w:r>
      <w:r w:rsidR="00F7282E">
        <w:rPr>
          <w:rFonts w:ascii="Arial" w:hAnsi="Arial" w:cs="Arial"/>
          <w:sz w:val="22"/>
          <w:szCs w:val="22"/>
        </w:rPr>
        <w:t xml:space="preserve"> </w:t>
      </w:r>
      <w:proofErr w:type="gramStart"/>
      <w:r w:rsidRPr="00F7282E">
        <w:rPr>
          <w:rStyle w:val="Textoennegrita"/>
          <w:rFonts w:ascii="Arial" w:hAnsi="Arial" w:cs="Arial"/>
          <w:sz w:val="22"/>
          <w:szCs w:val="22"/>
        </w:rPr>
        <w:t>=(</w:t>
      </w:r>
      <w:proofErr w:type="gramEnd"/>
      <w:r w:rsidRPr="00F7282E">
        <w:rPr>
          <w:rStyle w:val="Textoennegrita"/>
          <w:rFonts w:ascii="Arial" w:hAnsi="Arial" w:cs="Arial"/>
          <w:sz w:val="22"/>
          <w:szCs w:val="22"/>
        </w:rPr>
        <w:t>5+2)*3</w:t>
      </w:r>
      <w:r w:rsidR="00F7282E">
        <w:rPr>
          <w:rStyle w:val="Textoennegrita"/>
          <w:rFonts w:ascii="Arial" w:hAnsi="Arial" w:cs="Arial"/>
          <w:sz w:val="22"/>
          <w:szCs w:val="22"/>
        </w:rPr>
        <w:t>.</w:t>
      </w:r>
    </w:p>
    <w:p w:rsidR="00F7282E" w:rsidRPr="00F7282E" w:rsidRDefault="00F7282E" w:rsidP="00F7282E">
      <w:pPr>
        <w:pStyle w:val="NormalWeb"/>
        <w:shd w:val="clear" w:color="auto" w:fill="FFFFFF"/>
        <w:spacing w:before="0" w:beforeAutospacing="0" w:after="0" w:afterAutospacing="0"/>
        <w:ind w:left="188" w:right="188"/>
        <w:jc w:val="both"/>
        <w:rPr>
          <w:rStyle w:val="Textoennegrita"/>
          <w:rFonts w:ascii="Arial" w:hAnsi="Arial" w:cs="Arial"/>
          <w:b w:val="0"/>
          <w:bCs w:val="0"/>
          <w:sz w:val="22"/>
          <w:szCs w:val="22"/>
        </w:rPr>
      </w:pPr>
    </w:p>
    <w:p w:rsidR="003F78F3" w:rsidRPr="00E271D0" w:rsidRDefault="003F78F3" w:rsidP="00F7282E">
      <w:pPr>
        <w:pStyle w:val="NormalWeb"/>
        <w:shd w:val="clear" w:color="auto" w:fill="FFFFFF"/>
        <w:spacing w:before="0" w:beforeAutospacing="0" w:after="0" w:afterAutospacing="0"/>
        <w:ind w:left="188" w:right="188"/>
        <w:jc w:val="both"/>
        <w:rPr>
          <w:rFonts w:ascii="Arial" w:hAnsi="Arial" w:cs="Arial"/>
          <w:b/>
          <w:sz w:val="22"/>
          <w:szCs w:val="22"/>
          <w:shd w:val="clear" w:color="auto" w:fill="FFFFFF"/>
        </w:rPr>
      </w:pPr>
      <w:r w:rsidRPr="00E271D0">
        <w:rPr>
          <w:rFonts w:ascii="Arial" w:hAnsi="Arial" w:cs="Arial"/>
          <w:b/>
          <w:sz w:val="22"/>
          <w:szCs w:val="22"/>
          <w:shd w:val="clear" w:color="auto" w:fill="FFFFFF"/>
        </w:rPr>
        <w:t>¿Resultados de error?</w:t>
      </w:r>
    </w:p>
    <w:p w:rsidR="003F78F3" w:rsidRDefault="00F7282E" w:rsidP="003F78F3">
      <w:pPr>
        <w:pStyle w:val="NormalWeb"/>
        <w:shd w:val="clear" w:color="auto" w:fill="FFFFFF"/>
        <w:spacing w:before="0" w:beforeAutospacing="0" w:after="0" w:afterAutospacing="0"/>
        <w:ind w:left="188" w:right="188"/>
        <w:jc w:val="both"/>
        <w:rPr>
          <w:rFonts w:ascii="Arial" w:hAnsi="Arial" w:cs="Arial"/>
          <w:sz w:val="22"/>
          <w:szCs w:val="22"/>
        </w:rPr>
      </w:pPr>
      <w:r w:rsidRPr="003F78F3">
        <w:rPr>
          <w:rFonts w:ascii="Arial" w:hAnsi="Arial" w:cs="Arial"/>
          <w:sz w:val="22"/>
          <w:szCs w:val="22"/>
          <w:shd w:val="clear" w:color="auto" w:fill="FFFFFF"/>
        </w:rPr>
        <w:t xml:space="preserve">Al estar depurando alguna fórmula, es posible que obtengamos un resultado de error, es decir, un valor que comienza con un signo #. </w:t>
      </w:r>
      <w:r w:rsidRPr="003F78F3">
        <w:rPr>
          <w:rFonts w:ascii="Arial" w:hAnsi="Arial" w:cs="Arial"/>
          <w:b/>
          <w:sz w:val="22"/>
          <w:szCs w:val="22"/>
          <w:shd w:val="clear" w:color="auto" w:fill="FFFFFF"/>
        </w:rPr>
        <w:t>Esto no siempre es malo</w:t>
      </w:r>
      <w:r w:rsidRPr="003F78F3">
        <w:rPr>
          <w:rFonts w:ascii="Arial" w:hAnsi="Arial" w:cs="Arial"/>
          <w:sz w:val="22"/>
          <w:szCs w:val="22"/>
          <w:shd w:val="clear" w:color="auto" w:fill="FFFFFF"/>
        </w:rPr>
        <w:t xml:space="preserve"> (de hecho, puede ser un resultado correcto). Si sabemos interpretar el error, podremos corregirlo fácilmente. Téngase en cuenta que para deshacerse del error puede ser necesario modificar ya sea la fórmula misma, o bien alguna de las celdas a las que hace referencia la fórmula.</w:t>
      </w:r>
    </w:p>
    <w:p w:rsidR="00FB3CD8" w:rsidRDefault="00FB3CD8" w:rsidP="003F78F3">
      <w:pPr>
        <w:pStyle w:val="NormalWeb"/>
        <w:shd w:val="clear" w:color="auto" w:fill="FFFFFF"/>
        <w:spacing w:before="0" w:beforeAutospacing="0" w:after="0" w:afterAutospacing="0"/>
        <w:ind w:left="188" w:right="188"/>
        <w:jc w:val="both"/>
        <w:rPr>
          <w:rFonts w:ascii="Arial" w:hAnsi="Arial" w:cs="Arial"/>
          <w:sz w:val="22"/>
          <w:szCs w:val="22"/>
          <w:shd w:val="clear" w:color="auto" w:fill="FFFFFF"/>
        </w:rPr>
      </w:pPr>
    </w:p>
    <w:p w:rsidR="003F78F3" w:rsidRDefault="00F7282E" w:rsidP="003F78F3">
      <w:pPr>
        <w:pStyle w:val="NormalWeb"/>
        <w:shd w:val="clear" w:color="auto" w:fill="FFFFFF"/>
        <w:spacing w:before="0" w:beforeAutospacing="0" w:after="0" w:afterAutospacing="0"/>
        <w:ind w:left="188" w:right="188"/>
        <w:jc w:val="both"/>
        <w:rPr>
          <w:rFonts w:ascii="Arial" w:hAnsi="Arial" w:cs="Arial"/>
          <w:sz w:val="22"/>
          <w:szCs w:val="22"/>
          <w:shd w:val="clear" w:color="auto" w:fill="FFFFFF"/>
        </w:rPr>
      </w:pPr>
      <w:r w:rsidRPr="003F78F3">
        <w:rPr>
          <w:rFonts w:ascii="Arial" w:hAnsi="Arial" w:cs="Arial"/>
          <w:sz w:val="22"/>
          <w:szCs w:val="22"/>
          <w:shd w:val="clear" w:color="auto" w:fill="FFFFFF"/>
        </w:rPr>
        <w:t>En Excel existen siete resultados de error</w:t>
      </w:r>
      <w:r w:rsidR="003F78F3">
        <w:rPr>
          <w:rFonts w:ascii="Arial" w:hAnsi="Arial" w:cs="Arial"/>
          <w:sz w:val="22"/>
          <w:szCs w:val="22"/>
          <w:shd w:val="clear" w:color="auto" w:fill="FFFFFF"/>
        </w:rPr>
        <w:t>:</w:t>
      </w:r>
    </w:p>
    <w:p w:rsidR="00FB3CD8" w:rsidRDefault="00FB3CD8" w:rsidP="00FB3CD8">
      <w:pPr>
        <w:pStyle w:val="NormalWeb"/>
        <w:shd w:val="clear" w:color="auto" w:fill="FFFFFF"/>
        <w:spacing w:before="0" w:beforeAutospacing="0" w:after="0" w:afterAutospacing="0"/>
        <w:ind w:left="188" w:right="188"/>
        <w:jc w:val="both"/>
        <w:rPr>
          <w:rFonts w:ascii="Arial" w:hAnsi="Arial" w:cs="Arial"/>
          <w:sz w:val="22"/>
          <w:szCs w:val="22"/>
          <w:shd w:val="clear" w:color="auto" w:fill="FFFFFF"/>
        </w:rPr>
        <w:sectPr w:rsidR="00FB3CD8" w:rsidSect="003F78F3">
          <w:pgSz w:w="12240" w:h="20160" w:code="5"/>
          <w:pgMar w:top="1440" w:right="1080" w:bottom="1440" w:left="1080" w:header="708" w:footer="708" w:gutter="0"/>
          <w:cols w:space="708"/>
          <w:docGrid w:linePitch="360"/>
        </w:sectPr>
      </w:pPr>
    </w:p>
    <w:p w:rsidR="003F78F3" w:rsidRDefault="00F7282E" w:rsidP="00FB3CD8">
      <w:pPr>
        <w:pStyle w:val="NormalWeb"/>
        <w:shd w:val="clear" w:color="auto" w:fill="FFFFFF"/>
        <w:spacing w:before="0" w:beforeAutospacing="0" w:after="0" w:afterAutospacing="0"/>
        <w:ind w:left="188" w:right="188"/>
        <w:jc w:val="both"/>
        <w:rPr>
          <w:rFonts w:ascii="Arial" w:hAnsi="Arial" w:cs="Arial"/>
          <w:sz w:val="22"/>
          <w:szCs w:val="22"/>
          <w:shd w:val="clear" w:color="auto" w:fill="FFFFFF"/>
        </w:rPr>
      </w:pPr>
      <w:proofErr w:type="gramStart"/>
      <w:r w:rsidRPr="003F78F3">
        <w:rPr>
          <w:rFonts w:ascii="Arial" w:hAnsi="Arial" w:cs="Arial"/>
          <w:sz w:val="22"/>
          <w:szCs w:val="22"/>
          <w:shd w:val="clear" w:color="auto" w:fill="FFFFFF"/>
        </w:rPr>
        <w:lastRenderedPageBreak/>
        <w:t>#¡</w:t>
      </w:r>
      <w:proofErr w:type="gramEnd"/>
      <w:r w:rsidRPr="003F78F3">
        <w:rPr>
          <w:rFonts w:ascii="Arial" w:hAnsi="Arial" w:cs="Arial"/>
          <w:sz w:val="22"/>
          <w:szCs w:val="22"/>
          <w:shd w:val="clear" w:color="auto" w:fill="FFFFFF"/>
        </w:rPr>
        <w:t>N/A!</w:t>
      </w:r>
      <w:r w:rsidRPr="003F78F3">
        <w:rPr>
          <w:rFonts w:ascii="Arial" w:hAnsi="Arial" w:cs="Arial"/>
          <w:sz w:val="22"/>
          <w:szCs w:val="22"/>
        </w:rPr>
        <w:br/>
      </w:r>
      <w:proofErr w:type="gramStart"/>
      <w:r w:rsidRPr="003F78F3">
        <w:rPr>
          <w:rFonts w:ascii="Arial" w:hAnsi="Arial" w:cs="Arial"/>
          <w:sz w:val="22"/>
          <w:szCs w:val="22"/>
          <w:shd w:val="clear" w:color="auto" w:fill="FFFFFF"/>
        </w:rPr>
        <w:t>#¡</w:t>
      </w:r>
      <w:proofErr w:type="gramEnd"/>
      <w:r w:rsidRPr="003F78F3">
        <w:rPr>
          <w:rFonts w:ascii="Arial" w:hAnsi="Arial" w:cs="Arial"/>
          <w:sz w:val="22"/>
          <w:szCs w:val="22"/>
          <w:shd w:val="clear" w:color="auto" w:fill="FFFFFF"/>
        </w:rPr>
        <w:t>REF!</w:t>
      </w:r>
      <w:r w:rsidRPr="003F78F3">
        <w:rPr>
          <w:rFonts w:ascii="Arial" w:hAnsi="Arial" w:cs="Arial"/>
          <w:sz w:val="22"/>
          <w:szCs w:val="22"/>
        </w:rPr>
        <w:br/>
      </w:r>
      <w:proofErr w:type="gramStart"/>
      <w:r w:rsidRPr="003F78F3">
        <w:rPr>
          <w:rFonts w:ascii="Arial" w:hAnsi="Arial" w:cs="Arial"/>
          <w:sz w:val="22"/>
          <w:szCs w:val="22"/>
          <w:shd w:val="clear" w:color="auto" w:fill="FFFFFF"/>
        </w:rPr>
        <w:t>#¡</w:t>
      </w:r>
      <w:proofErr w:type="gramEnd"/>
      <w:r w:rsidRPr="003F78F3">
        <w:rPr>
          <w:rFonts w:ascii="Arial" w:hAnsi="Arial" w:cs="Arial"/>
          <w:sz w:val="22"/>
          <w:szCs w:val="22"/>
          <w:shd w:val="clear" w:color="auto" w:fill="FFFFFF"/>
        </w:rPr>
        <w:t>NUM!</w:t>
      </w:r>
      <w:r w:rsidRPr="003F78F3">
        <w:rPr>
          <w:rFonts w:ascii="Arial" w:hAnsi="Arial" w:cs="Arial"/>
          <w:sz w:val="22"/>
          <w:szCs w:val="22"/>
        </w:rPr>
        <w:br/>
      </w:r>
      <w:proofErr w:type="gramStart"/>
      <w:r w:rsidRPr="003F78F3">
        <w:rPr>
          <w:rFonts w:ascii="Arial" w:hAnsi="Arial" w:cs="Arial"/>
          <w:sz w:val="22"/>
          <w:szCs w:val="22"/>
          <w:shd w:val="clear" w:color="auto" w:fill="FFFFFF"/>
        </w:rPr>
        <w:t>#¿</w:t>
      </w:r>
      <w:proofErr w:type="gramEnd"/>
      <w:r w:rsidRPr="003F78F3">
        <w:rPr>
          <w:rFonts w:ascii="Arial" w:hAnsi="Arial" w:cs="Arial"/>
          <w:sz w:val="22"/>
          <w:szCs w:val="22"/>
          <w:shd w:val="clear" w:color="auto" w:fill="FFFFFF"/>
        </w:rPr>
        <w:t>NOMBRE?</w:t>
      </w:r>
      <w:r w:rsidRPr="003F78F3">
        <w:rPr>
          <w:rFonts w:ascii="Arial" w:hAnsi="Arial" w:cs="Arial"/>
          <w:sz w:val="22"/>
          <w:szCs w:val="22"/>
        </w:rPr>
        <w:br/>
      </w:r>
      <w:proofErr w:type="gramStart"/>
      <w:r w:rsidRPr="003F78F3">
        <w:rPr>
          <w:rFonts w:ascii="Arial" w:hAnsi="Arial" w:cs="Arial"/>
          <w:sz w:val="22"/>
          <w:szCs w:val="22"/>
          <w:shd w:val="clear" w:color="auto" w:fill="FFFFFF"/>
        </w:rPr>
        <w:lastRenderedPageBreak/>
        <w:t>#¡</w:t>
      </w:r>
      <w:proofErr w:type="gramEnd"/>
      <w:r w:rsidRPr="003F78F3">
        <w:rPr>
          <w:rFonts w:ascii="Arial" w:hAnsi="Arial" w:cs="Arial"/>
          <w:sz w:val="22"/>
          <w:szCs w:val="22"/>
          <w:shd w:val="clear" w:color="auto" w:fill="FFFFFF"/>
        </w:rPr>
        <w:t>DIV/0!</w:t>
      </w:r>
      <w:r w:rsidRPr="003F78F3">
        <w:rPr>
          <w:rFonts w:ascii="Arial" w:hAnsi="Arial" w:cs="Arial"/>
          <w:sz w:val="22"/>
          <w:szCs w:val="22"/>
        </w:rPr>
        <w:br/>
      </w:r>
      <w:proofErr w:type="gramStart"/>
      <w:r w:rsidRPr="003F78F3">
        <w:rPr>
          <w:rFonts w:ascii="Arial" w:hAnsi="Arial" w:cs="Arial"/>
          <w:sz w:val="22"/>
          <w:szCs w:val="22"/>
          <w:shd w:val="clear" w:color="auto" w:fill="FFFFFF"/>
        </w:rPr>
        <w:t>#¡</w:t>
      </w:r>
      <w:proofErr w:type="gramEnd"/>
      <w:r w:rsidRPr="003F78F3">
        <w:rPr>
          <w:rFonts w:ascii="Arial" w:hAnsi="Arial" w:cs="Arial"/>
          <w:sz w:val="22"/>
          <w:szCs w:val="22"/>
          <w:shd w:val="clear" w:color="auto" w:fill="FFFFFF"/>
        </w:rPr>
        <w:t>VALOR!</w:t>
      </w:r>
      <w:r w:rsidRPr="003F78F3">
        <w:rPr>
          <w:rFonts w:ascii="Arial" w:hAnsi="Arial" w:cs="Arial"/>
          <w:sz w:val="22"/>
          <w:szCs w:val="22"/>
        </w:rPr>
        <w:br/>
      </w:r>
      <w:proofErr w:type="gramStart"/>
      <w:r w:rsidRPr="003F78F3">
        <w:rPr>
          <w:rFonts w:ascii="Arial" w:hAnsi="Arial" w:cs="Arial"/>
          <w:sz w:val="22"/>
          <w:szCs w:val="22"/>
          <w:shd w:val="clear" w:color="auto" w:fill="FFFFFF"/>
        </w:rPr>
        <w:t>#¡</w:t>
      </w:r>
      <w:proofErr w:type="gramEnd"/>
      <w:r w:rsidRPr="003F78F3">
        <w:rPr>
          <w:rFonts w:ascii="Arial" w:hAnsi="Arial" w:cs="Arial"/>
          <w:sz w:val="22"/>
          <w:szCs w:val="22"/>
          <w:shd w:val="clear" w:color="auto" w:fill="FFFFFF"/>
        </w:rPr>
        <w:t>NULO!</w:t>
      </w:r>
    </w:p>
    <w:p w:rsidR="00FB3CD8" w:rsidRDefault="00FB3CD8" w:rsidP="00FB3CD8">
      <w:pPr>
        <w:pStyle w:val="NormalWeb"/>
        <w:shd w:val="clear" w:color="auto" w:fill="FFFFFF"/>
        <w:spacing w:before="0" w:beforeAutospacing="0" w:after="0" w:afterAutospacing="0"/>
        <w:ind w:left="188" w:right="188"/>
        <w:jc w:val="both"/>
        <w:rPr>
          <w:rFonts w:ascii="Arial" w:hAnsi="Arial" w:cs="Arial"/>
        </w:rPr>
        <w:sectPr w:rsidR="00FB3CD8" w:rsidSect="00FB3CD8">
          <w:type w:val="continuous"/>
          <w:pgSz w:w="12240" w:h="20160" w:code="5"/>
          <w:pgMar w:top="1440" w:right="1080" w:bottom="1440" w:left="1080" w:header="708" w:footer="708" w:gutter="0"/>
          <w:cols w:num="2" w:space="708"/>
          <w:docGrid w:linePitch="360"/>
        </w:sectPr>
      </w:pPr>
    </w:p>
    <w:p w:rsidR="00FB3CD8" w:rsidRDefault="00FB3CD8" w:rsidP="00FB3CD8">
      <w:pPr>
        <w:pStyle w:val="NormalWeb"/>
        <w:shd w:val="clear" w:color="auto" w:fill="FFFFFF"/>
        <w:spacing w:before="0" w:beforeAutospacing="0" w:after="0" w:afterAutospacing="0"/>
        <w:ind w:left="188" w:right="188"/>
        <w:jc w:val="both"/>
        <w:rPr>
          <w:rFonts w:ascii="Arial" w:hAnsi="Arial" w:cs="Arial"/>
        </w:rPr>
      </w:pPr>
    </w:p>
    <w:p w:rsidR="00402A7D" w:rsidRPr="00FB3CD8" w:rsidRDefault="00A3597A" w:rsidP="00F7282E">
      <w:pPr>
        <w:jc w:val="both"/>
        <w:rPr>
          <w:rFonts w:ascii="Arial" w:hAnsi="Arial" w:cs="Arial"/>
          <w:sz w:val="20"/>
          <w:szCs w:val="20"/>
        </w:rPr>
      </w:pPr>
      <w:r w:rsidRPr="00FB3CD8">
        <w:rPr>
          <w:rFonts w:ascii="Arial" w:hAnsi="Arial" w:cs="Arial"/>
          <w:sz w:val="20"/>
          <w:szCs w:val="20"/>
        </w:rPr>
        <w:t>Cuando una celda se muestra ##### significa que el formato elegido no</w:t>
      </w:r>
      <w:r w:rsidR="00FB3CD8" w:rsidRPr="00FB3CD8">
        <w:rPr>
          <w:rFonts w:ascii="Arial" w:hAnsi="Arial" w:cs="Arial"/>
          <w:sz w:val="20"/>
          <w:szCs w:val="20"/>
        </w:rPr>
        <w:t xml:space="preserve"> cabe en el ancho de la columna </w:t>
      </w:r>
      <w:r w:rsidR="00FB3CD8" w:rsidRPr="00FB3CD8">
        <w:rPr>
          <w:rFonts w:ascii="Arial" w:hAnsi="Arial" w:cs="Arial"/>
          <w:sz w:val="20"/>
          <w:szCs w:val="20"/>
          <w:shd w:val="clear" w:color="auto" w:fill="FFFFFF"/>
        </w:rPr>
        <w:t>y tenemos que aumentar su longitud. Podemos cambiar la longitud situando el ratón en la cabecera de la columna entre esta y la siguiente y cuando cambie a forma de</w:t>
      </w:r>
      <w:r w:rsidR="00FB3CD8" w:rsidRPr="00FB3CD8">
        <w:rPr>
          <w:rStyle w:val="apple-converted-space"/>
          <w:rFonts w:ascii="Arial" w:hAnsi="Arial" w:cs="Arial"/>
          <w:sz w:val="20"/>
          <w:szCs w:val="20"/>
          <w:shd w:val="clear" w:color="auto" w:fill="FFFFFF"/>
        </w:rPr>
        <w:t> </w:t>
      </w:r>
      <w:r w:rsidR="00FB3CD8" w:rsidRPr="00FB3CD8">
        <w:rPr>
          <w:rFonts w:ascii="Arial" w:hAnsi="Arial" w:cs="Arial"/>
          <w:noProof/>
          <w:sz w:val="20"/>
          <w:szCs w:val="20"/>
          <w:shd w:val="clear" w:color="auto" w:fill="FFFFFF"/>
          <w:lang w:eastAsia="es-CO"/>
        </w:rPr>
        <w:drawing>
          <wp:inline distT="0" distB="0" distL="0" distR="0">
            <wp:extent cx="190500" cy="190500"/>
            <wp:effectExtent l="19050" t="0" r="0" b="0"/>
            <wp:docPr id="13" name="Imagen 13" descr="http://www.infoymate.es/excel/iconos/ie-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nfoymate.es/excel/iconos/ie-35.jpg"/>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FB3CD8" w:rsidRPr="00FB3CD8">
        <w:rPr>
          <w:rFonts w:ascii="Arial" w:hAnsi="Arial" w:cs="Arial"/>
          <w:sz w:val="20"/>
          <w:szCs w:val="20"/>
          <w:shd w:val="clear" w:color="auto" w:fill="FFFFFF"/>
        </w:rPr>
        <w:t> cruz</w:t>
      </w:r>
      <w:r w:rsidR="00FB3CD8" w:rsidRPr="00FB3CD8">
        <w:rPr>
          <w:rStyle w:val="apple-converted-space"/>
          <w:rFonts w:ascii="Arial" w:hAnsi="Arial" w:cs="Arial"/>
          <w:sz w:val="20"/>
          <w:szCs w:val="20"/>
          <w:shd w:val="clear" w:color="auto" w:fill="FFFFFF"/>
        </w:rPr>
        <w:t> </w:t>
      </w:r>
      <w:r w:rsidR="00FB3CD8" w:rsidRPr="00FB3CD8">
        <w:rPr>
          <w:rFonts w:ascii="Arial" w:hAnsi="Arial" w:cs="Arial"/>
          <w:i/>
          <w:iCs/>
          <w:sz w:val="20"/>
          <w:szCs w:val="20"/>
          <w:shd w:val="clear" w:color="auto" w:fill="FFFFFF"/>
        </w:rPr>
        <w:t>arrastrarlo</w:t>
      </w:r>
      <w:r w:rsidR="00FB3CD8" w:rsidRPr="00FB3CD8">
        <w:rPr>
          <w:rStyle w:val="apple-converted-space"/>
          <w:rFonts w:ascii="Arial" w:hAnsi="Arial" w:cs="Arial"/>
          <w:i/>
          <w:iCs/>
          <w:sz w:val="20"/>
          <w:szCs w:val="20"/>
          <w:shd w:val="clear" w:color="auto" w:fill="FFFFFF"/>
        </w:rPr>
        <w:t> </w:t>
      </w:r>
      <w:r w:rsidR="00FB3CD8" w:rsidRPr="00FB3CD8">
        <w:rPr>
          <w:rFonts w:ascii="Arial" w:hAnsi="Arial" w:cs="Arial"/>
          <w:sz w:val="20"/>
          <w:szCs w:val="20"/>
          <w:shd w:val="clear" w:color="auto" w:fill="FFFFFF"/>
        </w:rPr>
        <w:t>o bien, si queremos realizar un autoajuste, hacer</w:t>
      </w:r>
      <w:r w:rsidR="00FB3CD8" w:rsidRPr="00FB3CD8">
        <w:rPr>
          <w:rStyle w:val="apple-converted-space"/>
          <w:rFonts w:ascii="Arial" w:hAnsi="Arial" w:cs="Arial"/>
          <w:sz w:val="20"/>
          <w:szCs w:val="20"/>
          <w:shd w:val="clear" w:color="auto" w:fill="FFFFFF"/>
        </w:rPr>
        <w:t> </w:t>
      </w:r>
      <w:r w:rsidR="00FB3CD8" w:rsidRPr="00FB3CD8">
        <w:rPr>
          <w:rFonts w:ascii="Arial" w:hAnsi="Arial" w:cs="Arial"/>
          <w:i/>
          <w:iCs/>
          <w:sz w:val="20"/>
          <w:szCs w:val="20"/>
          <w:shd w:val="clear" w:color="auto" w:fill="FFFFFF"/>
        </w:rPr>
        <w:t>doble-clic.</w:t>
      </w:r>
    </w:p>
    <w:p w:rsidR="00DD06B1" w:rsidRPr="003F78F3" w:rsidRDefault="00DD06B1" w:rsidP="003F78F3">
      <w:pPr>
        <w:pStyle w:val="NormalWeb"/>
        <w:shd w:val="clear" w:color="auto" w:fill="FFFFFF"/>
        <w:spacing w:before="0" w:beforeAutospacing="0" w:after="0" w:afterAutospacing="0"/>
        <w:ind w:right="188"/>
        <w:jc w:val="both"/>
        <w:rPr>
          <w:rFonts w:ascii="Arial" w:hAnsi="Arial" w:cs="Arial"/>
          <w:sz w:val="22"/>
          <w:szCs w:val="22"/>
        </w:rPr>
      </w:pPr>
      <w:r w:rsidRPr="003F78F3">
        <w:rPr>
          <w:rFonts w:ascii="Arial" w:hAnsi="Arial" w:cs="Arial"/>
          <w:sz w:val="22"/>
          <w:szCs w:val="22"/>
        </w:rPr>
        <w:t>La</w:t>
      </w:r>
      <w:r w:rsidRPr="003F78F3">
        <w:rPr>
          <w:rStyle w:val="apple-converted-space"/>
          <w:rFonts w:ascii="Arial" w:hAnsi="Arial" w:cs="Arial"/>
          <w:sz w:val="22"/>
          <w:szCs w:val="22"/>
        </w:rPr>
        <w:t> </w:t>
      </w:r>
      <w:r w:rsidRPr="003F78F3">
        <w:rPr>
          <w:rStyle w:val="Textoennegrita"/>
          <w:rFonts w:ascii="Arial" w:hAnsi="Arial" w:cs="Arial"/>
          <w:sz w:val="22"/>
          <w:szCs w:val="22"/>
        </w:rPr>
        <w:t>referencia absoluta de celdas</w:t>
      </w:r>
      <w:r w:rsidRPr="003F78F3">
        <w:rPr>
          <w:rStyle w:val="apple-converted-space"/>
          <w:rFonts w:ascii="Arial" w:hAnsi="Arial" w:cs="Arial"/>
          <w:b/>
          <w:bCs/>
          <w:sz w:val="22"/>
          <w:szCs w:val="22"/>
        </w:rPr>
        <w:t> </w:t>
      </w:r>
      <w:r w:rsidRPr="003F78F3">
        <w:rPr>
          <w:rFonts w:ascii="Arial" w:hAnsi="Arial" w:cs="Arial"/>
          <w:sz w:val="22"/>
          <w:szCs w:val="22"/>
        </w:rPr>
        <w:t xml:space="preserve">identifica el valor invariable de una celda. La referencia absoluta a una celda se identifica con el signo de </w:t>
      </w:r>
      <w:r w:rsidR="003F78F3">
        <w:rPr>
          <w:rFonts w:ascii="Arial" w:hAnsi="Arial" w:cs="Arial"/>
          <w:sz w:val="22"/>
          <w:szCs w:val="22"/>
        </w:rPr>
        <w:t>pesos</w:t>
      </w:r>
      <w:r w:rsidRPr="003F78F3">
        <w:rPr>
          <w:rFonts w:ascii="Arial" w:hAnsi="Arial" w:cs="Arial"/>
          <w:sz w:val="22"/>
          <w:szCs w:val="22"/>
        </w:rPr>
        <w:t xml:space="preserve"> ($) colocado antes de la columna y otro signo de </w:t>
      </w:r>
      <w:r w:rsidR="003F78F3">
        <w:rPr>
          <w:rFonts w:ascii="Arial" w:hAnsi="Arial" w:cs="Arial"/>
          <w:sz w:val="22"/>
          <w:szCs w:val="22"/>
        </w:rPr>
        <w:t>pesos</w:t>
      </w:r>
      <w:r w:rsidRPr="003F78F3">
        <w:rPr>
          <w:rFonts w:ascii="Arial" w:hAnsi="Arial" w:cs="Arial"/>
          <w:sz w:val="22"/>
          <w:szCs w:val="22"/>
        </w:rPr>
        <w:t xml:space="preserve"> ($) antes de la fila que se intercepta para formar esa celda. Por ejemplo: $A$1, $C$5</w:t>
      </w:r>
      <w:r w:rsidR="003F78F3">
        <w:rPr>
          <w:rFonts w:ascii="Arial" w:hAnsi="Arial" w:cs="Arial"/>
          <w:sz w:val="22"/>
          <w:szCs w:val="22"/>
        </w:rPr>
        <w:t>.</w:t>
      </w:r>
    </w:p>
    <w:p w:rsidR="00DD06B1" w:rsidRPr="003F78F3" w:rsidRDefault="00DD06B1" w:rsidP="003F78F3">
      <w:pPr>
        <w:pStyle w:val="NormalWeb"/>
        <w:shd w:val="clear" w:color="auto" w:fill="FFFFFF"/>
        <w:spacing w:before="0" w:beforeAutospacing="0" w:after="0" w:afterAutospacing="0"/>
        <w:ind w:right="188"/>
        <w:jc w:val="both"/>
        <w:rPr>
          <w:rFonts w:ascii="Arial" w:hAnsi="Arial" w:cs="Arial"/>
          <w:sz w:val="22"/>
          <w:szCs w:val="22"/>
        </w:rPr>
      </w:pPr>
      <w:r w:rsidRPr="003F78F3">
        <w:rPr>
          <w:rFonts w:ascii="Arial" w:hAnsi="Arial" w:cs="Arial"/>
          <w:sz w:val="22"/>
          <w:szCs w:val="22"/>
        </w:rPr>
        <w:t>La</w:t>
      </w:r>
      <w:r w:rsidRPr="003F78F3">
        <w:rPr>
          <w:rStyle w:val="apple-converted-space"/>
          <w:rFonts w:ascii="Arial" w:hAnsi="Arial" w:cs="Arial"/>
          <w:b/>
          <w:sz w:val="22"/>
          <w:szCs w:val="22"/>
        </w:rPr>
        <w:t> </w:t>
      </w:r>
      <w:r w:rsidRPr="003F78F3">
        <w:rPr>
          <w:rStyle w:val="Textoennegrita"/>
          <w:rFonts w:ascii="Arial" w:hAnsi="Arial" w:cs="Arial"/>
          <w:b w:val="0"/>
          <w:sz w:val="22"/>
          <w:szCs w:val="22"/>
        </w:rPr>
        <w:t>referencia absoluta de una celda</w:t>
      </w:r>
      <w:r w:rsidRPr="003F78F3">
        <w:rPr>
          <w:rStyle w:val="apple-converted-space"/>
          <w:rFonts w:ascii="Arial" w:hAnsi="Arial" w:cs="Arial"/>
          <w:b/>
          <w:bCs/>
          <w:sz w:val="22"/>
          <w:szCs w:val="22"/>
        </w:rPr>
        <w:t> </w:t>
      </w:r>
      <w:r w:rsidRPr="003F78F3">
        <w:rPr>
          <w:rFonts w:ascii="Arial" w:hAnsi="Arial" w:cs="Arial"/>
          <w:sz w:val="22"/>
          <w:szCs w:val="22"/>
        </w:rPr>
        <w:t>representa el valor de esa celda en determinada ubicación. Esto quiere decir que si copiamos la fórmula que contiene la referencia absoluta, la fórmula no cambiara, manteniéndose invariable.</w:t>
      </w:r>
    </w:p>
    <w:p w:rsidR="00E271D0" w:rsidRDefault="00E271D0" w:rsidP="003F78F3">
      <w:pPr>
        <w:jc w:val="both"/>
        <w:rPr>
          <w:rFonts w:ascii="Arial" w:hAnsi="Arial" w:cs="Arial"/>
          <w:shd w:val="clear" w:color="auto" w:fill="FFFFFF"/>
        </w:rPr>
      </w:pPr>
    </w:p>
    <w:p w:rsidR="00DD06B1" w:rsidRDefault="00DD06B1" w:rsidP="003F78F3">
      <w:pPr>
        <w:jc w:val="both"/>
        <w:rPr>
          <w:rFonts w:ascii="Arial" w:hAnsi="Arial" w:cs="Arial"/>
          <w:shd w:val="clear" w:color="auto" w:fill="FFFFFF"/>
        </w:rPr>
      </w:pPr>
      <w:r w:rsidRPr="003F78F3">
        <w:rPr>
          <w:rFonts w:ascii="Arial" w:hAnsi="Arial" w:cs="Arial"/>
          <w:shd w:val="clear" w:color="auto" w:fill="FFFFFF"/>
        </w:rPr>
        <w:t>La</w:t>
      </w:r>
      <w:r w:rsidRPr="003F78F3">
        <w:rPr>
          <w:rStyle w:val="apple-converted-space"/>
          <w:rFonts w:ascii="Arial" w:hAnsi="Arial" w:cs="Arial"/>
          <w:shd w:val="clear" w:color="auto" w:fill="FFFFFF"/>
        </w:rPr>
        <w:t> </w:t>
      </w:r>
      <w:r w:rsidRPr="003F78F3">
        <w:rPr>
          <w:rStyle w:val="Textoennegrita"/>
          <w:rFonts w:ascii="Arial" w:hAnsi="Arial" w:cs="Arial"/>
          <w:shd w:val="clear" w:color="auto" w:fill="FFFFFF"/>
        </w:rPr>
        <w:t>referencia relativa de celdas</w:t>
      </w:r>
      <w:r w:rsidRPr="003F78F3">
        <w:rPr>
          <w:rStyle w:val="apple-converted-space"/>
          <w:rFonts w:ascii="Arial" w:hAnsi="Arial" w:cs="Arial"/>
          <w:shd w:val="clear" w:color="auto" w:fill="FFFFFF"/>
        </w:rPr>
        <w:t> </w:t>
      </w:r>
      <w:r w:rsidRPr="003F78F3">
        <w:rPr>
          <w:rFonts w:ascii="Arial" w:hAnsi="Arial" w:cs="Arial"/>
          <w:shd w:val="clear" w:color="auto" w:fill="FFFFFF"/>
        </w:rPr>
        <w:t xml:space="preserve">identifica el valor de una fórmula que puede cambiar si esta se mueve o copia a otra </w:t>
      </w:r>
      <w:r w:rsidR="003F78F3" w:rsidRPr="003F78F3">
        <w:rPr>
          <w:rFonts w:ascii="Arial" w:hAnsi="Arial" w:cs="Arial"/>
          <w:shd w:val="clear" w:color="auto" w:fill="FFFFFF"/>
        </w:rPr>
        <w:t>posición</w:t>
      </w:r>
      <w:r w:rsidRPr="003F78F3">
        <w:rPr>
          <w:rFonts w:ascii="Arial" w:hAnsi="Arial" w:cs="Arial"/>
          <w:shd w:val="clear" w:color="auto" w:fill="FFFFFF"/>
        </w:rPr>
        <w:t>. Recordemos que una celda se identifica con la letra de la columna y el número de la fila que se intercepta para formar esa celda. Por ejemplo A2, B6, F9</w:t>
      </w:r>
      <w:r w:rsidR="003F78F3">
        <w:rPr>
          <w:rFonts w:ascii="Arial" w:hAnsi="Arial" w:cs="Arial"/>
          <w:shd w:val="clear" w:color="auto" w:fill="FFFFFF"/>
        </w:rPr>
        <w:t>.</w:t>
      </w:r>
    </w:p>
    <w:p w:rsidR="00AC792E" w:rsidRPr="00AC792E" w:rsidRDefault="00AC792E" w:rsidP="00AC792E">
      <w:pPr>
        <w:jc w:val="both"/>
        <w:rPr>
          <w:rStyle w:val="apple-converted-space"/>
          <w:rFonts w:ascii="Arial" w:hAnsi="Arial" w:cs="Arial"/>
          <w:shd w:val="clear" w:color="auto" w:fill="FFFFFF"/>
        </w:rPr>
      </w:pPr>
      <w:r>
        <w:rPr>
          <w:rStyle w:val="apple-converted-space"/>
          <w:rFonts w:ascii="Arial" w:hAnsi="Arial" w:cs="Arial"/>
          <w:shd w:val="clear" w:color="auto" w:fill="FFFFFF"/>
        </w:rPr>
        <w:t>Barra estándar en Excel:</w:t>
      </w:r>
    </w:p>
    <w:p w:rsidR="00AC792E" w:rsidRPr="00A23769" w:rsidRDefault="00AC792E" w:rsidP="00AC792E">
      <w:r>
        <w:rPr>
          <w:noProof/>
          <w:lang w:eastAsia="es-CO"/>
        </w:rPr>
        <w:drawing>
          <wp:inline distT="0" distB="0" distL="0" distR="0">
            <wp:extent cx="5848350" cy="247650"/>
            <wp:effectExtent l="19050" t="0" r="0" b="0"/>
            <wp:docPr id="3" name="Imagen 15" descr="Barra de Estándar para Excel 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arra de Estándar para Excel 2000"/>
                    <pic:cNvPicPr>
                      <a:picLocks noChangeAspect="1" noChangeArrowheads="1"/>
                    </pic:cNvPicPr>
                  </pic:nvPicPr>
                  <pic:blipFill>
                    <a:blip r:embed="rId10" cstate="print"/>
                    <a:srcRect/>
                    <a:stretch>
                      <a:fillRect/>
                    </a:stretch>
                  </pic:blipFill>
                  <pic:spPr bwMode="auto">
                    <a:xfrm>
                      <a:off x="0" y="0"/>
                      <a:ext cx="5848350" cy="247650"/>
                    </a:xfrm>
                    <a:prstGeom prst="rect">
                      <a:avLst/>
                    </a:prstGeom>
                    <a:noFill/>
                    <a:ln w="9525">
                      <a:noFill/>
                      <a:miter lim="800000"/>
                      <a:headEnd/>
                      <a:tailEnd/>
                    </a:ln>
                  </pic:spPr>
                </pic:pic>
              </a:graphicData>
            </a:graphic>
          </wp:inline>
        </w:drawing>
      </w:r>
    </w:p>
    <w:p w:rsidR="003E6F1F" w:rsidRDefault="003E6F1F" w:rsidP="003F78F3">
      <w:pPr>
        <w:jc w:val="both"/>
        <w:rPr>
          <w:rStyle w:val="apple-converted-space"/>
          <w:rFonts w:ascii="Arial" w:hAnsi="Arial" w:cs="Arial"/>
          <w:shd w:val="clear" w:color="auto" w:fill="FFFFFF"/>
        </w:rPr>
      </w:pPr>
      <w:r w:rsidRPr="003E6F1F">
        <w:rPr>
          <w:rFonts w:ascii="Arial" w:hAnsi="Arial" w:cs="Arial"/>
          <w:b/>
          <w:bCs/>
          <w:shd w:val="clear" w:color="auto" w:fill="FFFFFF"/>
        </w:rPr>
        <w:t>Gráficos</w:t>
      </w:r>
      <w:r w:rsidRPr="003E6F1F">
        <w:rPr>
          <w:rFonts w:ascii="Arial" w:hAnsi="Arial" w:cs="Arial"/>
          <w:shd w:val="clear" w:color="auto" w:fill="FFFFFF"/>
        </w:rPr>
        <w:t>: Representación visual de los datos numéricos, existen multitud de opciones entre otras: circular, columnas y lineal.</w:t>
      </w:r>
      <w:r w:rsidRPr="003E6F1F">
        <w:rPr>
          <w:rStyle w:val="apple-converted-space"/>
          <w:rFonts w:ascii="Arial" w:hAnsi="Arial" w:cs="Arial"/>
          <w:shd w:val="clear" w:color="auto" w:fill="FFFFFF"/>
        </w:rPr>
        <w:t> </w:t>
      </w:r>
    </w:p>
    <w:p w:rsidR="00AC792E" w:rsidRDefault="003E6F1F" w:rsidP="003F78F3">
      <w:pPr>
        <w:jc w:val="both"/>
        <w:rPr>
          <w:rStyle w:val="apple-converted-space"/>
          <w:rFonts w:ascii="Arial" w:hAnsi="Arial" w:cs="Arial"/>
          <w:shd w:val="clear" w:color="auto" w:fill="FFFFFF"/>
        </w:rPr>
      </w:pPr>
      <w:r w:rsidRPr="00AC792E">
        <w:rPr>
          <w:rFonts w:ascii="Arial" w:hAnsi="Arial" w:cs="Arial"/>
          <w:b/>
          <w:bCs/>
          <w:shd w:val="clear" w:color="auto" w:fill="FFFFFF"/>
        </w:rPr>
        <w:t>Autocompletar</w:t>
      </w:r>
      <w:r w:rsidRPr="00AC792E">
        <w:rPr>
          <w:rFonts w:ascii="Arial" w:hAnsi="Arial" w:cs="Arial"/>
          <w:shd w:val="clear" w:color="auto" w:fill="FFFFFF"/>
        </w:rPr>
        <w:t>: Rellenar automáticamente una serie de datos que forman una secuencia, por ejemplo los días de la semana, meses o números.</w:t>
      </w:r>
      <w:r w:rsidRPr="00AC792E">
        <w:rPr>
          <w:rStyle w:val="apple-converted-space"/>
          <w:rFonts w:ascii="Arial" w:hAnsi="Arial" w:cs="Arial"/>
          <w:shd w:val="clear" w:color="auto" w:fill="FFFFFF"/>
        </w:rPr>
        <w:t> </w:t>
      </w:r>
    </w:p>
    <w:p w:rsidR="00AC792E" w:rsidRPr="00AC792E" w:rsidRDefault="00AC792E" w:rsidP="00AC792E">
      <w:pPr>
        <w:jc w:val="both"/>
        <w:rPr>
          <w:rFonts w:ascii="Arial" w:hAnsi="Arial" w:cs="Arial"/>
          <w:shd w:val="clear" w:color="auto" w:fill="FFFFFF"/>
        </w:rPr>
      </w:pPr>
      <w:r w:rsidRPr="00AC792E">
        <w:rPr>
          <w:rFonts w:ascii="Arial" w:hAnsi="Arial" w:cs="Arial"/>
          <w:b/>
          <w:bCs/>
          <w:shd w:val="clear" w:color="auto" w:fill="FFFFFF"/>
        </w:rPr>
        <w:t>Argumento</w:t>
      </w:r>
      <w:r w:rsidRPr="00AC792E">
        <w:rPr>
          <w:rFonts w:ascii="Arial" w:hAnsi="Arial" w:cs="Arial"/>
          <w:shd w:val="clear" w:color="auto" w:fill="FFFFFF"/>
        </w:rPr>
        <w:t>: Dentro de una función cada una de las partes que la forman.</w:t>
      </w:r>
      <w:r w:rsidRPr="00AC792E">
        <w:rPr>
          <w:rStyle w:val="apple-converted-space"/>
          <w:rFonts w:ascii="Arial" w:hAnsi="Arial" w:cs="Arial"/>
          <w:shd w:val="clear" w:color="auto" w:fill="FFFFFF"/>
        </w:rPr>
        <w:t> </w:t>
      </w:r>
    </w:p>
    <w:p w:rsidR="00AC792E" w:rsidRPr="00AC792E" w:rsidRDefault="00AC792E">
      <w:pPr>
        <w:jc w:val="both"/>
        <w:rPr>
          <w:rFonts w:ascii="Arial" w:hAnsi="Arial" w:cs="Arial"/>
          <w:shd w:val="clear" w:color="auto" w:fill="FFFFFF"/>
        </w:rPr>
      </w:pPr>
      <w:r w:rsidRPr="003E6F1F">
        <w:rPr>
          <w:rFonts w:ascii="Arial" w:hAnsi="Arial" w:cs="Arial"/>
          <w:b/>
          <w:bCs/>
          <w:shd w:val="clear" w:color="auto" w:fill="FFFFFF"/>
        </w:rPr>
        <w:t>Rango</w:t>
      </w:r>
      <w:r w:rsidRPr="003E6F1F">
        <w:rPr>
          <w:rFonts w:ascii="Arial" w:hAnsi="Arial" w:cs="Arial"/>
          <w:shd w:val="clear" w:color="auto" w:fill="FFFFFF"/>
        </w:rPr>
        <w:t>: Conjunto que forman una serie de celdas.</w:t>
      </w:r>
      <w:r w:rsidRPr="003E6F1F">
        <w:rPr>
          <w:rStyle w:val="apple-converted-space"/>
          <w:rFonts w:ascii="Arial" w:hAnsi="Arial" w:cs="Arial"/>
          <w:shd w:val="clear" w:color="auto" w:fill="FFFFFF"/>
        </w:rPr>
        <w:t> </w:t>
      </w:r>
    </w:p>
    <w:sectPr w:rsidR="00AC792E" w:rsidRPr="00AC792E" w:rsidSect="00FB3CD8">
      <w:type w:val="continuous"/>
      <w:pgSz w:w="12240" w:h="20160" w:code="5"/>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BE37A4"/>
    <w:multiLevelType w:val="hybridMultilevel"/>
    <w:tmpl w:val="654C9BC4"/>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750B6BB9"/>
    <w:multiLevelType w:val="multilevel"/>
    <w:tmpl w:val="28F45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23769"/>
    <w:rsid w:val="001F64BD"/>
    <w:rsid w:val="001F764B"/>
    <w:rsid w:val="003A0C79"/>
    <w:rsid w:val="003E6F1F"/>
    <w:rsid w:val="003F78F3"/>
    <w:rsid w:val="00402A7D"/>
    <w:rsid w:val="007A5280"/>
    <w:rsid w:val="008C0D83"/>
    <w:rsid w:val="00A23769"/>
    <w:rsid w:val="00A3597A"/>
    <w:rsid w:val="00AC792E"/>
    <w:rsid w:val="00DA193A"/>
    <w:rsid w:val="00DB2394"/>
    <w:rsid w:val="00DD06B1"/>
    <w:rsid w:val="00E271D0"/>
    <w:rsid w:val="00F7282E"/>
    <w:rsid w:val="00F95083"/>
    <w:rsid w:val="00FB3CD8"/>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D83"/>
  </w:style>
  <w:style w:type="paragraph" w:styleId="Ttulo2">
    <w:name w:val="heading 2"/>
    <w:basedOn w:val="Normal"/>
    <w:link w:val="Ttulo2Car"/>
    <w:uiPriority w:val="9"/>
    <w:qFormat/>
    <w:rsid w:val="00F7282E"/>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23769"/>
    <w:pPr>
      <w:ind w:left="720"/>
      <w:contextualSpacing/>
    </w:pPr>
    <w:rPr>
      <w:rFonts w:ascii="Calibri" w:eastAsia="Calibri" w:hAnsi="Calibri" w:cs="Times New Roman"/>
    </w:rPr>
  </w:style>
  <w:style w:type="paragraph" w:customStyle="1" w:styleId="niv1">
    <w:name w:val="niv1"/>
    <w:basedOn w:val="Normal"/>
    <w:rsid w:val="001F764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1F76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764B"/>
    <w:rPr>
      <w:rFonts w:ascii="Tahoma" w:hAnsi="Tahoma" w:cs="Tahoma"/>
      <w:sz w:val="16"/>
      <w:szCs w:val="16"/>
    </w:rPr>
  </w:style>
  <w:style w:type="character" w:styleId="Textoennegrita">
    <w:name w:val="Strong"/>
    <w:basedOn w:val="Fuentedeprrafopredeter"/>
    <w:uiPriority w:val="22"/>
    <w:qFormat/>
    <w:rsid w:val="001F764B"/>
    <w:rPr>
      <w:b/>
      <w:bCs/>
    </w:rPr>
  </w:style>
  <w:style w:type="paragraph" w:styleId="NormalWeb">
    <w:name w:val="Normal (Web)"/>
    <w:basedOn w:val="Normal"/>
    <w:uiPriority w:val="99"/>
    <w:unhideWhenUsed/>
    <w:rsid w:val="00DD06B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DD06B1"/>
  </w:style>
  <w:style w:type="paragraph" w:customStyle="1" w:styleId="padding-1">
    <w:name w:val="padding-1"/>
    <w:basedOn w:val="Normal"/>
    <w:rsid w:val="00DB239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zul">
    <w:name w:val="azul"/>
    <w:basedOn w:val="Fuentedeprrafopredeter"/>
    <w:rsid w:val="00DB2394"/>
  </w:style>
  <w:style w:type="character" w:customStyle="1" w:styleId="Ttulo2Car">
    <w:name w:val="Título 2 Car"/>
    <w:basedOn w:val="Fuentedeprrafopredeter"/>
    <w:link w:val="Ttulo2"/>
    <w:uiPriority w:val="9"/>
    <w:rsid w:val="00F7282E"/>
    <w:rPr>
      <w:rFonts w:ascii="Times New Roman" w:eastAsia="Times New Roman" w:hAnsi="Times New Roman" w:cs="Times New Roman"/>
      <w:b/>
      <w:bCs/>
      <w:sz w:val="36"/>
      <w:szCs w:val="36"/>
      <w:lang w:eastAsia="es-CO"/>
    </w:rPr>
  </w:style>
</w:styles>
</file>

<file path=word/webSettings.xml><?xml version="1.0" encoding="utf-8"?>
<w:webSettings xmlns:r="http://schemas.openxmlformats.org/officeDocument/2006/relationships" xmlns:w="http://schemas.openxmlformats.org/wordprocessingml/2006/main">
  <w:divs>
    <w:div w:id="57561347">
      <w:bodyDiv w:val="1"/>
      <w:marLeft w:val="0"/>
      <w:marRight w:val="0"/>
      <w:marTop w:val="0"/>
      <w:marBottom w:val="0"/>
      <w:divBdr>
        <w:top w:val="none" w:sz="0" w:space="0" w:color="auto"/>
        <w:left w:val="none" w:sz="0" w:space="0" w:color="auto"/>
        <w:bottom w:val="none" w:sz="0" w:space="0" w:color="auto"/>
        <w:right w:val="none" w:sz="0" w:space="0" w:color="auto"/>
      </w:divBdr>
    </w:div>
    <w:div w:id="608506711">
      <w:bodyDiv w:val="1"/>
      <w:marLeft w:val="0"/>
      <w:marRight w:val="0"/>
      <w:marTop w:val="0"/>
      <w:marBottom w:val="0"/>
      <w:divBdr>
        <w:top w:val="none" w:sz="0" w:space="0" w:color="auto"/>
        <w:left w:val="none" w:sz="0" w:space="0" w:color="auto"/>
        <w:bottom w:val="none" w:sz="0" w:space="0" w:color="auto"/>
        <w:right w:val="none" w:sz="0" w:space="0" w:color="auto"/>
      </w:divBdr>
    </w:div>
    <w:div w:id="704449808">
      <w:bodyDiv w:val="1"/>
      <w:marLeft w:val="0"/>
      <w:marRight w:val="0"/>
      <w:marTop w:val="0"/>
      <w:marBottom w:val="0"/>
      <w:divBdr>
        <w:top w:val="none" w:sz="0" w:space="0" w:color="auto"/>
        <w:left w:val="none" w:sz="0" w:space="0" w:color="auto"/>
        <w:bottom w:val="none" w:sz="0" w:space="0" w:color="auto"/>
        <w:right w:val="none" w:sz="0" w:space="0" w:color="auto"/>
      </w:divBdr>
    </w:div>
    <w:div w:id="1491097345">
      <w:bodyDiv w:val="1"/>
      <w:marLeft w:val="0"/>
      <w:marRight w:val="0"/>
      <w:marTop w:val="0"/>
      <w:marBottom w:val="0"/>
      <w:divBdr>
        <w:top w:val="none" w:sz="0" w:space="0" w:color="auto"/>
        <w:left w:val="none" w:sz="0" w:space="0" w:color="auto"/>
        <w:bottom w:val="none" w:sz="0" w:space="0" w:color="auto"/>
        <w:right w:val="none" w:sz="0" w:space="0" w:color="auto"/>
      </w:divBdr>
    </w:div>
    <w:div w:id="162307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Pages>
  <Words>740</Words>
  <Characters>4071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BERNARDA</dc:creator>
  <cp:lastModifiedBy>BERNARDA</cp:lastModifiedBy>
  <cp:revision>3</cp:revision>
  <dcterms:created xsi:type="dcterms:W3CDTF">2012-10-30T21:49:00Z</dcterms:created>
  <dcterms:modified xsi:type="dcterms:W3CDTF">2012-10-31T02:19:00Z</dcterms:modified>
</cp:coreProperties>
</file>