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80" w:rsidRPr="00D751EA" w:rsidRDefault="007A3F42" w:rsidP="00F26DC5">
      <w:pPr>
        <w:rPr>
          <w:rFonts w:ascii="Comic Sans MS" w:hAnsi="Comic Sans MS"/>
          <w:sz w:val="24"/>
          <w:szCs w:val="24"/>
        </w:rPr>
      </w:pPr>
      <w:r w:rsidRPr="00D751EA">
        <w:rPr>
          <w:rFonts w:ascii="Comic Sans MS" w:hAnsi="Comic Sans MS"/>
          <w:sz w:val="24"/>
          <w:szCs w:val="24"/>
        </w:rPr>
        <w:t>Orientación profesional</w:t>
      </w:r>
    </w:p>
    <w:p w:rsidR="00AC2080" w:rsidRPr="00D751EA" w:rsidRDefault="00D85D5F" w:rsidP="00D85D5F">
      <w:r w:rsidRPr="00D751EA">
        <w:rPr>
          <w:noProof/>
          <w:lang w:eastAsia="es-CO"/>
        </w:rPr>
        <w:drawing>
          <wp:anchor distT="0" distB="0" distL="114300" distR="114300" simplePos="0" relativeHeight="251658240" behindDoc="0" locked="0" layoutInCell="1" allowOverlap="1" wp14:anchorId="192A53B0" wp14:editId="07D94FB2">
            <wp:simplePos x="0" y="0"/>
            <wp:positionH relativeFrom="column">
              <wp:posOffset>3110865</wp:posOffset>
            </wp:positionH>
            <wp:positionV relativeFrom="paragraph">
              <wp:posOffset>139065</wp:posOffset>
            </wp:positionV>
            <wp:extent cx="3238500" cy="2550160"/>
            <wp:effectExtent l="0" t="0" r="0" b="2540"/>
            <wp:wrapSquare wrapText="bothSides"/>
            <wp:docPr id="3" name="Imagen 3" descr="http://juanvillany.com/wp-content/uploads/2013/12/m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uanvillany.com/wp-content/uploads/2013/12/mis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0" cy="255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080" w:rsidRPr="00D751EA">
        <w:rPr>
          <w:noProof/>
          <w:lang w:eastAsia="es-CO"/>
        </w:rPr>
        <w:drawing>
          <wp:inline distT="0" distB="0" distL="0" distR="0" wp14:anchorId="5CB7250C" wp14:editId="79152941">
            <wp:extent cx="2271242" cy="2476500"/>
            <wp:effectExtent l="0" t="0" r="0" b="0"/>
            <wp:docPr id="1" name="Imagen 1" descr="http://www.arqhys.com/construccion/fotos/construccion/Trabajador-de-la-construcc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qhys.com/construccion/fotos/construccion/Trabajador-de-la-construccio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040" cy="2482822"/>
                    </a:xfrm>
                    <a:prstGeom prst="rect">
                      <a:avLst/>
                    </a:prstGeom>
                    <a:noFill/>
                    <a:ln>
                      <a:noFill/>
                    </a:ln>
                  </pic:spPr>
                </pic:pic>
              </a:graphicData>
            </a:graphic>
          </wp:inline>
        </w:drawing>
      </w:r>
    </w:p>
    <w:p w:rsidR="00D85D5F" w:rsidRPr="00D751EA" w:rsidRDefault="00D85D5F" w:rsidP="00AC2080">
      <w:pPr>
        <w:rPr>
          <w:sz w:val="20"/>
          <w:szCs w:val="20"/>
        </w:rPr>
      </w:pPr>
      <w:r w:rsidRPr="00D751EA">
        <w:rPr>
          <w:sz w:val="20"/>
          <w:szCs w:val="20"/>
        </w:rPr>
        <w:t xml:space="preserve">Las dos imágenes muestran trabajadores </w:t>
      </w:r>
      <w:r w:rsidR="00D00D17">
        <w:rPr>
          <w:sz w:val="20"/>
          <w:szCs w:val="20"/>
        </w:rPr>
        <w:t xml:space="preserve">de la construcción. ¿Cuál cargo </w:t>
      </w:r>
      <w:r w:rsidRPr="00D751EA">
        <w:rPr>
          <w:sz w:val="20"/>
          <w:szCs w:val="20"/>
        </w:rPr>
        <w:t xml:space="preserve"> prefieres?</w:t>
      </w:r>
    </w:p>
    <w:p w:rsidR="007A3F42" w:rsidRPr="00D751EA" w:rsidRDefault="007A3F42" w:rsidP="00AC2080"/>
    <w:p w:rsidR="00C44EF0" w:rsidRPr="00D751EA" w:rsidRDefault="00F26DC5" w:rsidP="00F26DC5">
      <w:pPr>
        <w:pStyle w:val="Prrafodelista"/>
        <w:numPr>
          <w:ilvl w:val="0"/>
          <w:numId w:val="1"/>
        </w:numPr>
        <w:rPr>
          <w:rFonts w:ascii="Arial" w:hAnsi="Arial" w:cs="Arial"/>
        </w:rPr>
      </w:pPr>
      <w:r w:rsidRPr="00D751EA">
        <w:rPr>
          <w:rFonts w:ascii="Arial" w:hAnsi="Arial" w:cs="Arial"/>
        </w:rPr>
        <w:t>¿Qué es vocación y que es profesión?</w:t>
      </w:r>
    </w:p>
    <w:p w:rsidR="00F26DC5" w:rsidRPr="00D751EA" w:rsidRDefault="00F26DC5" w:rsidP="00F26DC5">
      <w:pPr>
        <w:pStyle w:val="Prrafodelista"/>
        <w:numPr>
          <w:ilvl w:val="0"/>
          <w:numId w:val="1"/>
        </w:numPr>
        <w:rPr>
          <w:rFonts w:ascii="Arial" w:hAnsi="Arial" w:cs="Arial"/>
        </w:rPr>
      </w:pPr>
      <w:r w:rsidRPr="00D751EA">
        <w:rPr>
          <w:rFonts w:ascii="Arial" w:hAnsi="Arial" w:cs="Arial"/>
        </w:rPr>
        <w:t>¿Qué debo tener en cuenta al elegir una carrera?</w:t>
      </w:r>
    </w:p>
    <w:p w:rsidR="00F26DC5" w:rsidRPr="00D751EA" w:rsidRDefault="00F26DC5" w:rsidP="00F26DC5">
      <w:pPr>
        <w:shd w:val="clear" w:color="auto" w:fill="FFFFFF"/>
        <w:spacing w:after="270" w:line="240" w:lineRule="auto"/>
        <w:textAlignment w:val="top"/>
        <w:rPr>
          <w:rFonts w:ascii="Arial" w:eastAsia="Times New Roman" w:hAnsi="Arial" w:cs="Arial"/>
          <w:lang w:eastAsia="es-CO"/>
        </w:rPr>
      </w:pPr>
      <w:r w:rsidRPr="00D751EA">
        <w:rPr>
          <w:rFonts w:ascii="Arial" w:eastAsia="Times New Roman" w:hAnsi="Arial" w:cs="Arial"/>
          <w:lang w:eastAsia="es-CO"/>
        </w:rPr>
        <w:t>Optar por una determinada carrera o actividad es tomar una decisión que, en virtud de su importancia para nuestras vidas, debe ser suficientemente reflexionada. Para ello, es fundamental que tengamos en cuenta algunos aspectos:</w:t>
      </w:r>
    </w:p>
    <w:p w:rsidR="00F26DC5" w:rsidRPr="00D751EA" w:rsidRDefault="00F26DC5" w:rsidP="00F26DC5">
      <w:pPr>
        <w:numPr>
          <w:ilvl w:val="1"/>
          <w:numId w:val="2"/>
        </w:numPr>
        <w:spacing w:after="0" w:line="315" w:lineRule="atLeast"/>
        <w:ind w:left="0"/>
        <w:textAlignment w:val="top"/>
        <w:rPr>
          <w:rFonts w:ascii="Arial" w:eastAsia="Times New Roman" w:hAnsi="Arial" w:cs="Arial"/>
          <w:lang w:eastAsia="es-CO"/>
        </w:rPr>
      </w:pPr>
      <w:r w:rsidRPr="00D751EA">
        <w:rPr>
          <w:rFonts w:ascii="Arial" w:eastAsia="Times New Roman" w:hAnsi="Arial" w:cs="Arial"/>
          <w:b/>
          <w:bCs/>
          <w:bdr w:val="none" w:sz="0" w:space="0" w:color="auto" w:frame="1"/>
          <w:lang w:eastAsia="es-CO"/>
        </w:rPr>
        <w:t>Tiempo:</w:t>
      </w:r>
      <w:r w:rsidRPr="00D751EA">
        <w:rPr>
          <w:rFonts w:ascii="Arial" w:eastAsia="Times New Roman" w:hAnsi="Arial" w:cs="Arial"/>
          <w:lang w:eastAsia="es-CO"/>
        </w:rPr>
        <w:t> Las decisiones importantes no se toman de un día para el otro. Hay muchas cosas que pensar y reflexionar. Es cierto que la ansiedad crece, pero debe tranquilizarse y tomarse el tiempo prudencial para analizar la información de una manera amplia. Averiguar cuáles son las carreras, ocupaciones, etc., lleva su tiempo y es necesario hacerlo en forma organizada y sistemática.</w:t>
      </w:r>
    </w:p>
    <w:p w:rsidR="00F26DC5" w:rsidRPr="00D751EA" w:rsidRDefault="00F26DC5" w:rsidP="00D751EA">
      <w:pPr>
        <w:spacing w:after="0" w:line="315" w:lineRule="atLeast"/>
        <w:textAlignment w:val="top"/>
        <w:rPr>
          <w:rFonts w:ascii="Arial" w:eastAsia="Times New Roman" w:hAnsi="Arial" w:cs="Arial"/>
          <w:lang w:eastAsia="es-CO"/>
        </w:rPr>
      </w:pPr>
    </w:p>
    <w:p w:rsidR="00F26DC5" w:rsidRPr="00D751EA" w:rsidRDefault="00F26DC5" w:rsidP="00F26DC5">
      <w:pPr>
        <w:numPr>
          <w:ilvl w:val="1"/>
          <w:numId w:val="2"/>
        </w:numPr>
        <w:spacing w:after="0" w:line="315" w:lineRule="atLeast"/>
        <w:ind w:left="0"/>
        <w:textAlignment w:val="top"/>
        <w:rPr>
          <w:rFonts w:ascii="Arial" w:eastAsia="Times New Roman" w:hAnsi="Arial" w:cs="Arial"/>
          <w:lang w:eastAsia="es-CO"/>
        </w:rPr>
      </w:pPr>
      <w:r w:rsidRPr="00D751EA">
        <w:rPr>
          <w:rFonts w:ascii="Arial" w:eastAsia="Times New Roman" w:hAnsi="Arial" w:cs="Arial"/>
          <w:b/>
          <w:bCs/>
          <w:bdr w:val="none" w:sz="0" w:space="0" w:color="auto" w:frame="1"/>
          <w:lang w:eastAsia="es-CO"/>
        </w:rPr>
        <w:t>Intereses y gustos personales:</w:t>
      </w:r>
      <w:r w:rsidRPr="00D751EA">
        <w:rPr>
          <w:rFonts w:ascii="Arial" w:eastAsia="Times New Roman" w:hAnsi="Arial" w:cs="Arial"/>
          <w:lang w:eastAsia="es-CO"/>
        </w:rPr>
        <w:t> El pensar cuáles son las actividades que más  nos interesan es también una cuestión a priorizar durante la deliberación que precede a la decisión. No se debe de olvidar que se está planteando una elección para el futuro y lo que se decida hoy, nos acompañará durante toda nuestra vida.</w:t>
      </w:r>
    </w:p>
    <w:p w:rsidR="00F26DC5" w:rsidRPr="00D751EA" w:rsidRDefault="00F26DC5" w:rsidP="00D751EA">
      <w:pPr>
        <w:spacing w:after="0" w:line="315" w:lineRule="atLeast"/>
        <w:ind w:left="-360"/>
        <w:textAlignment w:val="top"/>
        <w:rPr>
          <w:rFonts w:ascii="Arial" w:eastAsia="Times New Roman" w:hAnsi="Arial" w:cs="Arial"/>
          <w:lang w:eastAsia="es-CO"/>
        </w:rPr>
      </w:pPr>
    </w:p>
    <w:p w:rsidR="00F26DC5" w:rsidRPr="00D751EA" w:rsidRDefault="00F26DC5" w:rsidP="00D751EA">
      <w:pPr>
        <w:numPr>
          <w:ilvl w:val="1"/>
          <w:numId w:val="2"/>
        </w:numPr>
        <w:spacing w:after="0" w:line="315" w:lineRule="atLeast"/>
        <w:ind w:left="0"/>
        <w:textAlignment w:val="top"/>
        <w:rPr>
          <w:rFonts w:ascii="Arial" w:eastAsia="Times New Roman" w:hAnsi="Arial" w:cs="Arial"/>
          <w:lang w:eastAsia="es-CO"/>
        </w:rPr>
      </w:pPr>
      <w:r w:rsidRPr="00D751EA">
        <w:rPr>
          <w:rFonts w:ascii="Arial" w:eastAsia="Times New Roman" w:hAnsi="Arial" w:cs="Arial"/>
          <w:b/>
          <w:bCs/>
          <w:bdr w:val="none" w:sz="0" w:space="0" w:color="auto" w:frame="1"/>
          <w:lang w:eastAsia="es-CO"/>
        </w:rPr>
        <w:t>Aptitudes</w:t>
      </w:r>
      <w:r w:rsidRPr="00D751EA">
        <w:rPr>
          <w:rFonts w:ascii="Arial" w:eastAsia="Times New Roman" w:hAnsi="Arial" w:cs="Arial"/>
          <w:lang w:eastAsia="es-CO"/>
        </w:rPr>
        <w:t>: ¿Cuáles son las actividades en las que tengo mayores capacidades o mejor desempeño? Si bien este aspecto no debe ser determinante a la hora de optar por una carrera en particular, se debe pensar y evaluar para saber cómo se relaciona la carrera que se piensa elegir de acuerdo a la aptitudes y cuáles son las aptitudes necesarias e indispensables para ejercer determinada  profesión.</w:t>
      </w:r>
    </w:p>
    <w:p w:rsidR="00F26DC5" w:rsidRPr="00D751EA" w:rsidRDefault="00F26DC5" w:rsidP="00F26DC5">
      <w:pPr>
        <w:numPr>
          <w:ilvl w:val="1"/>
          <w:numId w:val="2"/>
        </w:numPr>
        <w:spacing w:after="0" w:line="315" w:lineRule="atLeast"/>
        <w:ind w:left="0"/>
        <w:textAlignment w:val="top"/>
        <w:rPr>
          <w:rFonts w:ascii="Arial" w:eastAsia="Times New Roman" w:hAnsi="Arial" w:cs="Arial"/>
          <w:lang w:eastAsia="es-CO"/>
        </w:rPr>
      </w:pPr>
      <w:r w:rsidRPr="00D751EA">
        <w:rPr>
          <w:rFonts w:ascii="Arial" w:eastAsia="Times New Roman" w:hAnsi="Arial" w:cs="Arial"/>
          <w:b/>
          <w:bCs/>
          <w:bdr w:val="none" w:sz="0" w:space="0" w:color="auto" w:frame="1"/>
          <w:lang w:eastAsia="es-CO"/>
        </w:rPr>
        <w:lastRenderedPageBreak/>
        <w:t>Los objetivos: </w:t>
      </w:r>
      <w:r w:rsidRPr="00D751EA">
        <w:rPr>
          <w:rFonts w:ascii="Arial" w:eastAsia="Times New Roman" w:hAnsi="Arial" w:cs="Arial"/>
          <w:lang w:eastAsia="es-CO"/>
        </w:rPr>
        <w:t>¿Qué objetivo quiero alcanzar? Esta pregunta se relaciona con los logros que se desea obtener, lo que irá dando gradualmente un sentido a nuestra vida. Muchas veces los problemas vocacionales aparecen porque las personas no tienen claro qué es lo que quieren lograr en su vida, desconocen sus metas, sus expectativas con respecto al estilo de vida que prefieren para el futuro.</w:t>
      </w:r>
    </w:p>
    <w:p w:rsidR="00AB60EE" w:rsidRPr="00AB60EE" w:rsidRDefault="00AB60EE" w:rsidP="00AB60EE">
      <w:pPr>
        <w:spacing w:after="0" w:line="315" w:lineRule="atLeast"/>
        <w:textAlignment w:val="top"/>
        <w:rPr>
          <w:rFonts w:ascii="Arial" w:eastAsia="Times New Roman" w:hAnsi="Arial" w:cs="Arial"/>
          <w:lang w:eastAsia="es-CO"/>
        </w:rPr>
      </w:pPr>
    </w:p>
    <w:p w:rsidR="00F26DC5" w:rsidRPr="00AB60EE" w:rsidRDefault="00F26DC5" w:rsidP="00F26DC5">
      <w:pPr>
        <w:numPr>
          <w:ilvl w:val="1"/>
          <w:numId w:val="2"/>
        </w:numPr>
        <w:spacing w:after="0" w:line="315" w:lineRule="atLeast"/>
        <w:ind w:left="0"/>
        <w:textAlignment w:val="top"/>
        <w:rPr>
          <w:rFonts w:ascii="Arial" w:eastAsia="Times New Roman" w:hAnsi="Arial" w:cs="Arial"/>
          <w:lang w:eastAsia="es-CO"/>
        </w:rPr>
      </w:pPr>
      <w:r w:rsidRPr="00AB60EE">
        <w:rPr>
          <w:rFonts w:ascii="Arial" w:eastAsia="Times New Roman" w:hAnsi="Arial" w:cs="Arial"/>
          <w:b/>
          <w:bCs/>
          <w:bdr w:val="none" w:sz="0" w:space="0" w:color="auto" w:frame="1"/>
          <w:lang w:eastAsia="es-CO"/>
        </w:rPr>
        <w:t>Buscar y obtener información</w:t>
      </w:r>
      <w:r w:rsidRPr="00AB60EE">
        <w:rPr>
          <w:rFonts w:ascii="Arial" w:eastAsia="Times New Roman" w:hAnsi="Arial" w:cs="Arial"/>
          <w:lang w:eastAsia="es-CO"/>
        </w:rPr>
        <w:t xml:space="preserve">: Busque información sobre todas las carreras que despierten su interés y averigüe cuáles son las </w:t>
      </w:r>
      <w:r w:rsidR="00AB60EE" w:rsidRPr="00AB60EE">
        <w:rPr>
          <w:rFonts w:ascii="Arial" w:eastAsia="Times New Roman" w:hAnsi="Arial" w:cs="Arial"/>
          <w:lang w:eastAsia="es-CO"/>
        </w:rPr>
        <w:t>Instituciones</w:t>
      </w:r>
      <w:r w:rsidRPr="00AB60EE">
        <w:rPr>
          <w:rFonts w:ascii="Arial" w:eastAsia="Times New Roman" w:hAnsi="Arial" w:cs="Arial"/>
          <w:lang w:eastAsia="es-CO"/>
        </w:rPr>
        <w:t xml:space="preserve"> de estudio que las dictan. Es importante informarse sobre las asignaturas que incluye el plan de estudios así como también la inserción laboral y el contexto de trabajo de los egresados. Resulta útil hacer una larga lista de todas las carreras, sin descartar de entrada ninguna. </w:t>
      </w:r>
    </w:p>
    <w:p w:rsidR="00F26DC5" w:rsidRPr="00D751EA" w:rsidRDefault="00F26DC5" w:rsidP="00AB60EE">
      <w:pPr>
        <w:spacing w:after="0" w:line="315" w:lineRule="atLeast"/>
        <w:textAlignment w:val="top"/>
        <w:rPr>
          <w:rFonts w:ascii="Arial" w:eastAsia="Times New Roman" w:hAnsi="Arial" w:cs="Arial"/>
          <w:lang w:eastAsia="es-CO"/>
        </w:rPr>
      </w:pPr>
    </w:p>
    <w:p w:rsidR="00F26DC5" w:rsidRPr="00D751EA" w:rsidRDefault="00F26DC5" w:rsidP="00F26DC5">
      <w:pPr>
        <w:numPr>
          <w:ilvl w:val="1"/>
          <w:numId w:val="2"/>
        </w:numPr>
        <w:spacing w:after="0" w:line="315" w:lineRule="atLeast"/>
        <w:ind w:left="0"/>
        <w:textAlignment w:val="top"/>
        <w:rPr>
          <w:rFonts w:ascii="Arial" w:eastAsia="Times New Roman" w:hAnsi="Arial" w:cs="Arial"/>
          <w:lang w:eastAsia="es-CO"/>
        </w:rPr>
      </w:pPr>
      <w:r w:rsidRPr="00D751EA">
        <w:rPr>
          <w:rFonts w:ascii="Arial" w:eastAsia="Times New Roman" w:hAnsi="Arial" w:cs="Arial"/>
          <w:b/>
          <w:bCs/>
          <w:bdr w:val="none" w:sz="0" w:space="0" w:color="auto" w:frame="1"/>
          <w:lang w:eastAsia="es-CO"/>
        </w:rPr>
        <w:t>Plantear el rango de alternativas</w:t>
      </w:r>
      <w:r w:rsidRPr="00D751EA">
        <w:rPr>
          <w:rFonts w:ascii="Arial" w:eastAsia="Times New Roman" w:hAnsi="Arial" w:cs="Arial"/>
          <w:lang w:eastAsia="es-CO"/>
        </w:rPr>
        <w:t>: En este segundo paso es importante analizar las distintas alternativas. Para ello, se recomienda hacer una lista en la que aparezcan las distintas carreras en orden de preferencia.</w:t>
      </w:r>
    </w:p>
    <w:p w:rsidR="00F26DC5" w:rsidRPr="00D751EA" w:rsidRDefault="00F26DC5" w:rsidP="00AB60EE">
      <w:pPr>
        <w:spacing w:after="0" w:line="315" w:lineRule="atLeast"/>
        <w:textAlignment w:val="top"/>
        <w:rPr>
          <w:rFonts w:ascii="Arial" w:eastAsia="Times New Roman" w:hAnsi="Arial" w:cs="Arial"/>
          <w:lang w:eastAsia="es-CO"/>
        </w:rPr>
      </w:pPr>
    </w:p>
    <w:p w:rsidR="00F26DC5" w:rsidRPr="00D751EA" w:rsidRDefault="00F26DC5" w:rsidP="00F26DC5">
      <w:pPr>
        <w:numPr>
          <w:ilvl w:val="1"/>
          <w:numId w:val="2"/>
        </w:numPr>
        <w:spacing w:after="0" w:line="315" w:lineRule="atLeast"/>
        <w:ind w:left="0"/>
        <w:textAlignment w:val="top"/>
        <w:rPr>
          <w:rFonts w:ascii="Arial" w:eastAsia="Times New Roman" w:hAnsi="Arial" w:cs="Arial"/>
          <w:lang w:eastAsia="es-CO"/>
        </w:rPr>
      </w:pPr>
      <w:r w:rsidRPr="00D751EA">
        <w:rPr>
          <w:rFonts w:ascii="Arial" w:eastAsia="Times New Roman" w:hAnsi="Arial" w:cs="Arial"/>
          <w:b/>
          <w:bCs/>
          <w:bdr w:val="none" w:sz="0" w:space="0" w:color="auto" w:frame="1"/>
          <w:lang w:eastAsia="es-CO"/>
        </w:rPr>
        <w:t>Conocer las alternativas:</w:t>
      </w:r>
      <w:r w:rsidRPr="00D751EA">
        <w:rPr>
          <w:rFonts w:ascii="Arial" w:eastAsia="Times New Roman" w:hAnsi="Arial" w:cs="Arial"/>
          <w:lang w:eastAsia="es-CO"/>
        </w:rPr>
        <w:t> Es importante hablar con personas que cursan la carrera o que se han graduado recientemente. Se podrá obtener una rica información si se habla con profesionales que ejercen actualmente la profesión.</w:t>
      </w:r>
    </w:p>
    <w:p w:rsidR="00F26DC5" w:rsidRPr="00D751EA" w:rsidRDefault="00F26DC5" w:rsidP="00F26DC5">
      <w:pPr>
        <w:spacing w:after="0" w:line="315" w:lineRule="atLeast"/>
        <w:textAlignment w:val="top"/>
        <w:rPr>
          <w:rFonts w:ascii="Arial" w:eastAsia="Times New Roman" w:hAnsi="Arial" w:cs="Arial"/>
          <w:lang w:eastAsia="es-CO"/>
        </w:rPr>
      </w:pPr>
    </w:p>
    <w:p w:rsidR="00F26DC5" w:rsidRPr="00D751EA" w:rsidRDefault="00F26DC5" w:rsidP="00F26DC5">
      <w:pPr>
        <w:spacing w:after="0" w:line="315" w:lineRule="atLeast"/>
        <w:textAlignment w:val="top"/>
        <w:rPr>
          <w:rFonts w:ascii="Arial" w:eastAsia="Times New Roman" w:hAnsi="Arial" w:cs="Arial"/>
          <w:lang w:eastAsia="es-CO"/>
        </w:rPr>
      </w:pPr>
    </w:p>
    <w:p w:rsidR="00F26DC5" w:rsidRPr="00AB60EE" w:rsidRDefault="00F26DC5" w:rsidP="005D52CB">
      <w:pPr>
        <w:pStyle w:val="Prrafodelista"/>
        <w:numPr>
          <w:ilvl w:val="0"/>
          <w:numId w:val="1"/>
        </w:numPr>
        <w:spacing w:after="0" w:line="315" w:lineRule="atLeast"/>
        <w:textAlignment w:val="top"/>
        <w:rPr>
          <w:rFonts w:ascii="Arial" w:eastAsia="Times New Roman" w:hAnsi="Arial" w:cs="Arial"/>
          <w:lang w:eastAsia="es-CO"/>
        </w:rPr>
      </w:pPr>
      <w:r w:rsidRPr="00D751EA">
        <w:rPr>
          <w:rFonts w:ascii="Arial" w:eastAsia="Times New Roman" w:hAnsi="Arial" w:cs="Arial"/>
          <w:b/>
          <w:bCs/>
          <w:u w:val="single"/>
          <w:bdr w:val="none" w:sz="0" w:space="0" w:color="auto" w:frame="1"/>
          <w:lang w:eastAsia="es-CO"/>
        </w:rPr>
        <w:t>Sugerencias a la hora de buscar información:</w:t>
      </w:r>
    </w:p>
    <w:p w:rsidR="00AB60EE" w:rsidRPr="00D751EA" w:rsidRDefault="00AB60EE" w:rsidP="00AB60EE">
      <w:pPr>
        <w:pStyle w:val="Prrafodelista"/>
        <w:spacing w:after="0" w:line="315" w:lineRule="atLeast"/>
        <w:textAlignment w:val="top"/>
        <w:rPr>
          <w:rFonts w:ascii="Arial" w:eastAsia="Times New Roman" w:hAnsi="Arial" w:cs="Arial"/>
          <w:lang w:eastAsia="es-CO"/>
        </w:rPr>
      </w:pPr>
    </w:p>
    <w:p w:rsidR="00F26DC5" w:rsidRPr="00AB60EE" w:rsidRDefault="00F26DC5" w:rsidP="00AB60EE">
      <w:pPr>
        <w:pStyle w:val="Prrafodelista"/>
        <w:numPr>
          <w:ilvl w:val="1"/>
          <w:numId w:val="8"/>
        </w:numPr>
        <w:shd w:val="clear" w:color="auto" w:fill="FFFFFF"/>
        <w:spacing w:after="0" w:line="240" w:lineRule="auto"/>
        <w:textAlignment w:val="top"/>
        <w:rPr>
          <w:rFonts w:ascii="Arial" w:eastAsia="Times New Roman" w:hAnsi="Arial" w:cs="Arial"/>
          <w:lang w:eastAsia="es-CO"/>
        </w:rPr>
      </w:pPr>
      <w:r w:rsidRPr="00AB60EE">
        <w:rPr>
          <w:rFonts w:ascii="Arial" w:eastAsia="Times New Roman" w:hAnsi="Arial" w:cs="Arial"/>
          <w:lang w:eastAsia="es-CO"/>
        </w:rPr>
        <w:t>Tipos de carreras que ofrecen las diferentes Universidades.</w:t>
      </w:r>
      <w:r w:rsidRPr="00AB60EE">
        <w:rPr>
          <w:rFonts w:ascii="Arial" w:eastAsia="Times New Roman" w:hAnsi="Arial" w:cs="Arial"/>
          <w:lang w:eastAsia="es-CO"/>
        </w:rPr>
        <w:br/>
        <w:t>Cuando le guste una carrera en particular infórmese sobre:</w:t>
      </w:r>
      <w:r w:rsidRPr="00AB60EE">
        <w:rPr>
          <w:rFonts w:ascii="Arial" w:eastAsia="Times New Roman" w:hAnsi="Arial" w:cs="Arial"/>
          <w:lang w:eastAsia="es-CO"/>
        </w:rPr>
        <w:br/>
        <w:t>Descripción de la carrera</w:t>
      </w:r>
      <w:r w:rsidRPr="00AB60EE">
        <w:rPr>
          <w:rFonts w:ascii="Arial" w:eastAsia="Times New Roman" w:hAnsi="Arial" w:cs="Arial"/>
          <w:lang w:eastAsia="es-CO"/>
        </w:rPr>
        <w:br/>
        <w:t>Perfil que debe tener el aspirante. </w:t>
      </w:r>
      <w:r w:rsidRPr="00AB60EE">
        <w:rPr>
          <w:rFonts w:ascii="Arial" w:eastAsia="Times New Roman" w:hAnsi="Arial" w:cs="Arial"/>
          <w:lang w:eastAsia="es-CO"/>
        </w:rPr>
        <w:br/>
        <w:t>Habilidades y Destrezas a desarrollar en la carrera.</w:t>
      </w:r>
      <w:r w:rsidRPr="00AB60EE">
        <w:rPr>
          <w:rFonts w:ascii="Arial" w:eastAsia="Times New Roman" w:hAnsi="Arial" w:cs="Arial"/>
          <w:lang w:eastAsia="es-CO"/>
        </w:rPr>
        <w:br/>
        <w:t>Oportunidades de trabajo o campos de acción.</w:t>
      </w:r>
    </w:p>
    <w:p w:rsidR="00F26DC5" w:rsidRPr="00D751EA" w:rsidRDefault="00F26DC5" w:rsidP="00AB60EE">
      <w:pPr>
        <w:numPr>
          <w:ilvl w:val="1"/>
          <w:numId w:val="8"/>
        </w:numPr>
        <w:spacing w:after="0" w:line="315" w:lineRule="atLeast"/>
        <w:textAlignment w:val="top"/>
        <w:rPr>
          <w:rFonts w:ascii="Arial" w:eastAsia="Times New Roman" w:hAnsi="Arial" w:cs="Arial"/>
          <w:lang w:eastAsia="es-CO"/>
        </w:rPr>
      </w:pPr>
      <w:r w:rsidRPr="00D751EA">
        <w:rPr>
          <w:rFonts w:ascii="Arial" w:eastAsia="Times New Roman" w:hAnsi="Arial" w:cs="Arial"/>
          <w:lang w:eastAsia="es-CO"/>
        </w:rPr>
        <w:t>Título que se otorga.</w:t>
      </w:r>
    </w:p>
    <w:p w:rsidR="00F26DC5" w:rsidRPr="00D751EA" w:rsidRDefault="00F26DC5" w:rsidP="00AB60EE">
      <w:pPr>
        <w:numPr>
          <w:ilvl w:val="1"/>
          <w:numId w:val="8"/>
        </w:numPr>
        <w:spacing w:after="0" w:line="315" w:lineRule="atLeast"/>
        <w:textAlignment w:val="top"/>
        <w:rPr>
          <w:rFonts w:ascii="Arial" w:eastAsia="Times New Roman" w:hAnsi="Arial" w:cs="Arial"/>
          <w:lang w:eastAsia="es-CO"/>
        </w:rPr>
      </w:pPr>
      <w:r w:rsidRPr="00D751EA">
        <w:rPr>
          <w:rFonts w:ascii="Arial" w:eastAsia="Times New Roman" w:hAnsi="Arial" w:cs="Arial"/>
          <w:lang w:eastAsia="es-CO"/>
        </w:rPr>
        <w:t>Lugar donde se cursa.</w:t>
      </w:r>
    </w:p>
    <w:p w:rsidR="00F26DC5" w:rsidRPr="00D751EA" w:rsidRDefault="00F26DC5" w:rsidP="00AB60EE">
      <w:pPr>
        <w:numPr>
          <w:ilvl w:val="1"/>
          <w:numId w:val="8"/>
        </w:numPr>
        <w:spacing w:after="0" w:line="315" w:lineRule="atLeast"/>
        <w:textAlignment w:val="top"/>
        <w:rPr>
          <w:rFonts w:ascii="Arial" w:eastAsia="Times New Roman" w:hAnsi="Arial" w:cs="Arial"/>
          <w:lang w:eastAsia="es-CO"/>
        </w:rPr>
      </w:pPr>
      <w:r w:rsidRPr="00D751EA">
        <w:rPr>
          <w:rFonts w:ascii="Arial" w:eastAsia="Times New Roman" w:hAnsi="Arial" w:cs="Arial"/>
          <w:lang w:eastAsia="es-CO"/>
        </w:rPr>
        <w:t>Estudios previos requeridos.</w:t>
      </w:r>
    </w:p>
    <w:p w:rsidR="00F26DC5" w:rsidRDefault="00F26DC5" w:rsidP="00AB60EE">
      <w:pPr>
        <w:pStyle w:val="Prrafodelista"/>
        <w:numPr>
          <w:ilvl w:val="1"/>
          <w:numId w:val="8"/>
        </w:numPr>
        <w:shd w:val="clear" w:color="auto" w:fill="FFFFFF"/>
        <w:spacing w:after="0" w:line="240" w:lineRule="auto"/>
        <w:textAlignment w:val="top"/>
        <w:rPr>
          <w:rFonts w:ascii="Arial" w:eastAsia="Times New Roman" w:hAnsi="Arial" w:cs="Arial"/>
          <w:lang w:eastAsia="es-CO"/>
        </w:rPr>
      </w:pPr>
      <w:r w:rsidRPr="00AB60EE">
        <w:rPr>
          <w:rFonts w:ascii="Arial" w:eastAsia="Times New Roman" w:hAnsi="Arial" w:cs="Arial"/>
          <w:lang w:eastAsia="es-CO"/>
        </w:rPr>
        <w:t>Plan de estudio (las materias a cursar por ciclo)</w:t>
      </w:r>
    </w:p>
    <w:p w:rsidR="00F744D1" w:rsidRPr="00AB60EE" w:rsidRDefault="00F744D1" w:rsidP="00F744D1">
      <w:pPr>
        <w:pStyle w:val="Prrafodelista"/>
        <w:numPr>
          <w:ilvl w:val="0"/>
          <w:numId w:val="8"/>
        </w:numPr>
        <w:shd w:val="clear" w:color="auto" w:fill="FFFFFF"/>
        <w:spacing w:after="0" w:line="240" w:lineRule="auto"/>
        <w:textAlignment w:val="top"/>
        <w:rPr>
          <w:rFonts w:ascii="Arial" w:eastAsia="Times New Roman" w:hAnsi="Arial" w:cs="Arial"/>
          <w:lang w:eastAsia="es-CO"/>
        </w:rPr>
      </w:pPr>
      <w:r>
        <w:rPr>
          <w:rFonts w:ascii="Arial" w:eastAsia="Times New Roman" w:hAnsi="Arial" w:cs="Arial"/>
          <w:lang w:eastAsia="es-CO"/>
        </w:rPr>
        <w:t>A tu carrera preferida, búscale esta información</w:t>
      </w:r>
    </w:p>
    <w:p w:rsidR="005D52CB" w:rsidRPr="00D751EA" w:rsidRDefault="005D52CB" w:rsidP="00F26DC5">
      <w:pPr>
        <w:shd w:val="clear" w:color="auto" w:fill="FFFFFF"/>
        <w:spacing w:after="0" w:line="240" w:lineRule="auto"/>
        <w:textAlignment w:val="top"/>
        <w:rPr>
          <w:rFonts w:ascii="Arial" w:eastAsia="Times New Roman" w:hAnsi="Arial" w:cs="Arial"/>
          <w:lang w:eastAsia="es-CO"/>
        </w:rPr>
      </w:pPr>
    </w:p>
    <w:p w:rsidR="005D52CB" w:rsidRPr="00D751EA" w:rsidRDefault="005D52CB" w:rsidP="005D52CB">
      <w:pPr>
        <w:numPr>
          <w:ilvl w:val="0"/>
          <w:numId w:val="4"/>
        </w:numPr>
        <w:spacing w:after="0" w:line="315" w:lineRule="atLeast"/>
        <w:ind w:left="0"/>
        <w:textAlignment w:val="top"/>
        <w:rPr>
          <w:rFonts w:ascii="Arial" w:eastAsia="Times New Roman" w:hAnsi="Arial" w:cs="Arial"/>
          <w:lang w:eastAsia="es-CO"/>
        </w:rPr>
      </w:pPr>
      <w:r w:rsidRPr="00D751EA">
        <w:rPr>
          <w:rFonts w:ascii="Arial" w:eastAsia="Times New Roman" w:hAnsi="Arial" w:cs="Arial"/>
          <w:lang w:eastAsia="es-CO"/>
        </w:rPr>
        <w:t>Es aconsejable que tomarse un tiempo para recorrer con tranquilidad la universidad o instituto que se haya elegido. Infórmese sobre la ubicación de las aulas, la biblioteca, la sección de atención al alumnado, la sala de informática, entre otros.</w:t>
      </w:r>
    </w:p>
    <w:p w:rsidR="005D52CB" w:rsidRPr="00D751EA" w:rsidRDefault="005D52CB" w:rsidP="00AB60EE">
      <w:pPr>
        <w:spacing w:after="0" w:line="315" w:lineRule="atLeast"/>
        <w:textAlignment w:val="top"/>
        <w:rPr>
          <w:rFonts w:ascii="Arial" w:eastAsia="Times New Roman" w:hAnsi="Arial" w:cs="Arial"/>
          <w:lang w:eastAsia="es-CO"/>
        </w:rPr>
      </w:pPr>
    </w:p>
    <w:p w:rsidR="005D52CB" w:rsidRPr="00D751EA" w:rsidRDefault="005D52CB" w:rsidP="005D52CB">
      <w:pPr>
        <w:numPr>
          <w:ilvl w:val="0"/>
          <w:numId w:val="5"/>
        </w:numPr>
        <w:spacing w:after="0" w:line="315" w:lineRule="atLeast"/>
        <w:ind w:left="0"/>
        <w:textAlignment w:val="top"/>
        <w:rPr>
          <w:rFonts w:ascii="Arial" w:eastAsia="Times New Roman" w:hAnsi="Arial" w:cs="Arial"/>
          <w:lang w:eastAsia="es-CO"/>
        </w:rPr>
      </w:pPr>
      <w:r w:rsidRPr="00D751EA">
        <w:rPr>
          <w:rFonts w:ascii="Arial" w:eastAsia="Times New Roman" w:hAnsi="Arial" w:cs="Arial"/>
          <w:lang w:eastAsia="es-CO"/>
        </w:rPr>
        <w:t>Replantearse con seriedad y responsabilidad la organización de su tiempo. No debe olvidar que las exigencias de estudio aumentan.</w:t>
      </w:r>
    </w:p>
    <w:p w:rsidR="005D52CB" w:rsidRPr="00D751EA" w:rsidRDefault="005D52CB" w:rsidP="005D52CB">
      <w:pPr>
        <w:shd w:val="clear" w:color="auto" w:fill="FFFFFF"/>
        <w:spacing w:after="270" w:line="240" w:lineRule="auto"/>
        <w:textAlignment w:val="top"/>
        <w:rPr>
          <w:rFonts w:ascii="Arial" w:eastAsia="Times New Roman" w:hAnsi="Arial" w:cs="Arial"/>
          <w:lang w:eastAsia="es-CO"/>
        </w:rPr>
      </w:pPr>
      <w:r w:rsidRPr="00D751EA">
        <w:rPr>
          <w:rFonts w:ascii="Arial" w:eastAsia="Times New Roman" w:hAnsi="Arial" w:cs="Arial"/>
          <w:lang w:eastAsia="es-CO"/>
        </w:rPr>
        <w:t> </w:t>
      </w:r>
    </w:p>
    <w:p w:rsidR="005D52CB" w:rsidRPr="00D751EA" w:rsidRDefault="005D52CB" w:rsidP="005D52CB">
      <w:pPr>
        <w:shd w:val="clear" w:color="auto" w:fill="FFFFFF"/>
        <w:spacing w:after="270" w:line="240" w:lineRule="auto"/>
        <w:textAlignment w:val="top"/>
        <w:rPr>
          <w:rFonts w:ascii="Arial" w:eastAsia="Times New Roman" w:hAnsi="Arial" w:cs="Arial"/>
          <w:lang w:eastAsia="es-CO"/>
        </w:rPr>
      </w:pPr>
      <w:r w:rsidRPr="00D751EA">
        <w:rPr>
          <w:rFonts w:ascii="Arial" w:eastAsia="Times New Roman" w:hAnsi="Arial" w:cs="Arial"/>
          <w:lang w:eastAsia="es-CO"/>
        </w:rPr>
        <w:lastRenderedPageBreak/>
        <w:t>Es fundamental definir y poner en práctica una metodología de estudio que le permita encarar con éxito su carrera.</w:t>
      </w:r>
    </w:p>
    <w:p w:rsidR="005D52CB" w:rsidRPr="00D751EA" w:rsidRDefault="005D52CB" w:rsidP="005D52CB">
      <w:pPr>
        <w:numPr>
          <w:ilvl w:val="0"/>
          <w:numId w:val="6"/>
        </w:numPr>
        <w:spacing w:after="0" w:line="315" w:lineRule="atLeast"/>
        <w:ind w:left="0"/>
        <w:textAlignment w:val="top"/>
        <w:rPr>
          <w:rFonts w:ascii="Arial" w:eastAsia="Times New Roman" w:hAnsi="Arial" w:cs="Arial"/>
          <w:lang w:eastAsia="es-CO"/>
        </w:rPr>
      </w:pPr>
      <w:r w:rsidRPr="00D751EA">
        <w:rPr>
          <w:rFonts w:ascii="Arial" w:eastAsia="Times New Roman" w:hAnsi="Arial" w:cs="Arial"/>
          <w:lang w:eastAsia="es-CO"/>
        </w:rPr>
        <w:t xml:space="preserve">Tratar de tener una postura activa en el nuevo ambiente de estudio. Generalmente son muchas y variadas las propuestas de actividades complementarias que se pueden aprovechar en las facultades, tales como: teatro, coro, talleres literarios, grupos </w:t>
      </w:r>
      <w:r w:rsidR="00AB60EE">
        <w:rPr>
          <w:rFonts w:ascii="Arial" w:eastAsia="Times New Roman" w:hAnsi="Arial" w:cs="Arial"/>
          <w:lang w:eastAsia="es-CO"/>
        </w:rPr>
        <w:t>de investigación, deportes, entre otros.</w:t>
      </w:r>
    </w:p>
    <w:p w:rsidR="005D52CB" w:rsidRPr="00D751EA" w:rsidRDefault="005D52CB" w:rsidP="005D52CB">
      <w:pPr>
        <w:shd w:val="clear" w:color="auto" w:fill="FFFFFF"/>
        <w:spacing w:after="270" w:line="240" w:lineRule="auto"/>
        <w:textAlignment w:val="top"/>
        <w:rPr>
          <w:rFonts w:ascii="Arial" w:eastAsia="Times New Roman" w:hAnsi="Arial" w:cs="Arial"/>
          <w:lang w:eastAsia="es-CO"/>
        </w:rPr>
      </w:pPr>
      <w:r w:rsidRPr="00D751EA">
        <w:rPr>
          <w:rFonts w:ascii="Arial" w:eastAsia="Times New Roman" w:hAnsi="Arial" w:cs="Arial"/>
          <w:lang w:eastAsia="es-CO"/>
        </w:rPr>
        <w:t> </w:t>
      </w:r>
    </w:p>
    <w:p w:rsidR="005D52CB" w:rsidRDefault="005D52CB" w:rsidP="005D52CB">
      <w:pPr>
        <w:numPr>
          <w:ilvl w:val="0"/>
          <w:numId w:val="7"/>
        </w:numPr>
        <w:spacing w:after="0" w:line="315" w:lineRule="atLeast"/>
        <w:ind w:left="0"/>
        <w:textAlignment w:val="top"/>
        <w:rPr>
          <w:rFonts w:ascii="Arial" w:eastAsia="Times New Roman" w:hAnsi="Arial" w:cs="Arial"/>
          <w:lang w:eastAsia="es-CO"/>
        </w:rPr>
      </w:pPr>
      <w:r w:rsidRPr="00D751EA">
        <w:rPr>
          <w:rFonts w:ascii="Arial" w:eastAsia="Times New Roman" w:hAnsi="Arial" w:cs="Arial"/>
          <w:lang w:eastAsia="es-CO"/>
        </w:rPr>
        <w:t xml:space="preserve">No se olvide, ante todo, de ser </w:t>
      </w:r>
      <w:r w:rsidR="00AB60EE" w:rsidRPr="00AB60EE">
        <w:rPr>
          <w:rFonts w:ascii="Arial" w:eastAsia="Times New Roman" w:hAnsi="Arial" w:cs="Arial"/>
          <w:b/>
          <w:i/>
          <w:sz w:val="24"/>
          <w:szCs w:val="24"/>
          <w:lang w:eastAsia="es-CO"/>
        </w:rPr>
        <w:t>usted mismo</w:t>
      </w:r>
      <w:r w:rsidRPr="00D751EA">
        <w:rPr>
          <w:rFonts w:ascii="Arial" w:eastAsia="Times New Roman" w:hAnsi="Arial" w:cs="Arial"/>
          <w:lang w:eastAsia="es-CO"/>
        </w:rPr>
        <w:t>. Toda la formación y valores que ha recibido, tanto de su familia como de su escuela, los puede trasladar a su ambiente universitario. Solo así podrá disfrutar al máximo de esta nueva etapa que le toca vivir.</w:t>
      </w:r>
    </w:p>
    <w:p w:rsidR="00AB60EE" w:rsidRDefault="00AB60EE" w:rsidP="00AB60EE">
      <w:pPr>
        <w:spacing w:after="0" w:line="315" w:lineRule="atLeast"/>
        <w:textAlignment w:val="top"/>
        <w:rPr>
          <w:rFonts w:ascii="Arial" w:eastAsia="Times New Roman" w:hAnsi="Arial" w:cs="Arial"/>
          <w:lang w:eastAsia="es-CO"/>
        </w:rPr>
      </w:pPr>
    </w:p>
    <w:p w:rsidR="004E7482" w:rsidRPr="00AB60EE" w:rsidRDefault="004E7482" w:rsidP="00AB60EE">
      <w:pPr>
        <w:numPr>
          <w:ilvl w:val="0"/>
          <w:numId w:val="7"/>
        </w:numPr>
        <w:spacing w:after="0" w:line="315" w:lineRule="atLeast"/>
        <w:ind w:left="0"/>
        <w:textAlignment w:val="top"/>
        <w:rPr>
          <w:rFonts w:ascii="Arial" w:eastAsia="Times New Roman" w:hAnsi="Arial" w:cs="Arial"/>
          <w:lang w:eastAsia="es-CO"/>
        </w:rPr>
      </w:pPr>
      <w:r w:rsidRPr="00AB60EE">
        <w:rPr>
          <w:rFonts w:ascii="Arial" w:hAnsi="Arial" w:cs="Arial"/>
        </w:rPr>
        <w:t xml:space="preserve">Buscar </w:t>
      </w:r>
      <w:r w:rsidR="00AB60EE" w:rsidRPr="00AB60EE">
        <w:rPr>
          <w:rFonts w:ascii="Arial" w:hAnsi="Arial" w:cs="Arial"/>
        </w:rPr>
        <w:t>entidades</w:t>
      </w:r>
      <w:r w:rsidRPr="00AB60EE">
        <w:rPr>
          <w:rFonts w:ascii="Arial" w:hAnsi="Arial" w:cs="Arial"/>
        </w:rPr>
        <w:t xml:space="preserve"> que apoyan </w:t>
      </w:r>
      <w:r w:rsidR="00AB60EE" w:rsidRPr="00AB60EE">
        <w:rPr>
          <w:rFonts w:ascii="Arial" w:hAnsi="Arial" w:cs="Arial"/>
        </w:rPr>
        <w:t>económicamente</w:t>
      </w:r>
      <w:r w:rsidRPr="00AB60EE">
        <w:rPr>
          <w:rFonts w:ascii="Arial" w:hAnsi="Arial" w:cs="Arial"/>
        </w:rPr>
        <w:t xml:space="preserve"> la </w:t>
      </w:r>
      <w:r w:rsidR="00AB60EE" w:rsidRPr="00AB60EE">
        <w:rPr>
          <w:rFonts w:ascii="Arial" w:hAnsi="Arial" w:cs="Arial"/>
        </w:rPr>
        <w:t>educación</w:t>
      </w:r>
      <w:r w:rsidRPr="00AB60EE">
        <w:rPr>
          <w:rFonts w:ascii="Arial" w:hAnsi="Arial" w:cs="Arial"/>
        </w:rPr>
        <w:t xml:space="preserve"> </w:t>
      </w:r>
      <w:proofErr w:type="gramStart"/>
      <w:r w:rsidRPr="00AB60EE">
        <w:rPr>
          <w:rFonts w:ascii="Arial" w:hAnsi="Arial" w:cs="Arial"/>
        </w:rPr>
        <w:t>superior :</w:t>
      </w:r>
      <w:proofErr w:type="gramEnd"/>
      <w:r w:rsidRPr="00AB60EE">
        <w:rPr>
          <w:rFonts w:ascii="Arial" w:hAnsi="Arial" w:cs="Arial"/>
        </w:rPr>
        <w:t xml:space="preserve"> Fondo </w:t>
      </w:r>
      <w:r w:rsidR="00AB60EE" w:rsidRPr="00AB60EE">
        <w:rPr>
          <w:rFonts w:ascii="Arial" w:hAnsi="Arial" w:cs="Arial"/>
        </w:rPr>
        <w:t>EPM</w:t>
      </w:r>
      <w:r w:rsidR="00AB60EE">
        <w:rPr>
          <w:rFonts w:ascii="Arial" w:hAnsi="Arial" w:cs="Arial"/>
        </w:rPr>
        <w:t>, presupuesto participativo, entre otros.</w:t>
      </w:r>
    </w:p>
    <w:p w:rsidR="00AB60EE" w:rsidRDefault="00AB60EE" w:rsidP="00AB60EE">
      <w:pPr>
        <w:pStyle w:val="Prrafodelista"/>
        <w:rPr>
          <w:rFonts w:ascii="Arial" w:eastAsia="Times New Roman" w:hAnsi="Arial" w:cs="Arial"/>
          <w:lang w:eastAsia="es-CO"/>
        </w:rPr>
      </w:pPr>
    </w:p>
    <w:p w:rsidR="00AB60EE" w:rsidRPr="00AB60EE" w:rsidRDefault="00AB60EE" w:rsidP="00AB60EE">
      <w:pPr>
        <w:spacing w:after="0" w:line="315" w:lineRule="atLeast"/>
        <w:textAlignment w:val="top"/>
        <w:rPr>
          <w:rFonts w:ascii="Arial" w:eastAsia="Times New Roman" w:hAnsi="Arial" w:cs="Arial"/>
          <w:lang w:eastAsia="es-CO"/>
        </w:rPr>
      </w:pPr>
    </w:p>
    <w:p w:rsidR="004E7482" w:rsidRDefault="00AB60EE" w:rsidP="00AB60EE">
      <w:pPr>
        <w:pStyle w:val="Prrafodelista"/>
        <w:numPr>
          <w:ilvl w:val="0"/>
          <w:numId w:val="1"/>
        </w:numPr>
        <w:rPr>
          <w:rFonts w:ascii="Arial" w:hAnsi="Arial" w:cs="Arial"/>
        </w:rPr>
      </w:pPr>
      <w:r>
        <w:rPr>
          <w:rFonts w:ascii="Arial" w:hAnsi="Arial" w:cs="Arial"/>
        </w:rPr>
        <w:t xml:space="preserve">Ver </w:t>
      </w:r>
      <w:r w:rsidR="004E7482" w:rsidRPr="00D751EA">
        <w:rPr>
          <w:rFonts w:ascii="Arial" w:hAnsi="Arial" w:cs="Arial"/>
        </w:rPr>
        <w:t>Video</w:t>
      </w:r>
      <w:r>
        <w:rPr>
          <w:rFonts w:ascii="Arial" w:hAnsi="Arial" w:cs="Arial"/>
        </w:rPr>
        <w:t>s y reflexión sobre elección profesional y proyecto de vida.</w:t>
      </w:r>
      <w:bookmarkStart w:id="0" w:name="_GoBack"/>
      <w:bookmarkEnd w:id="0"/>
    </w:p>
    <w:p w:rsidR="00D215A4" w:rsidRDefault="00C8556B" w:rsidP="00D215A4">
      <w:pPr>
        <w:rPr>
          <w:rFonts w:ascii="Arial" w:hAnsi="Arial" w:cs="Arial"/>
        </w:rPr>
      </w:pPr>
      <w:hyperlink r:id="rId8" w:history="1">
        <w:r w:rsidR="00D215A4" w:rsidRPr="00480825">
          <w:rPr>
            <w:rStyle w:val="Hipervnculo"/>
            <w:rFonts w:ascii="Arial" w:hAnsi="Arial" w:cs="Arial"/>
          </w:rPr>
          <w:t>https://www.youtube.com/watch</w:t>
        </w:r>
        <w:r w:rsidR="00D215A4" w:rsidRPr="00480825">
          <w:rPr>
            <w:rStyle w:val="Hipervnculo"/>
            <w:rFonts w:ascii="Arial" w:hAnsi="Arial" w:cs="Arial"/>
          </w:rPr>
          <w:t>?</w:t>
        </w:r>
        <w:r w:rsidR="00D215A4" w:rsidRPr="00480825">
          <w:rPr>
            <w:rStyle w:val="Hipervnculo"/>
            <w:rFonts w:ascii="Arial" w:hAnsi="Arial" w:cs="Arial"/>
          </w:rPr>
          <w:t>v=io6qwc9Lm9Y</w:t>
        </w:r>
      </w:hyperlink>
      <w:r w:rsidR="00D215A4">
        <w:rPr>
          <w:rFonts w:ascii="Arial" w:hAnsi="Arial" w:cs="Arial"/>
        </w:rPr>
        <w:t xml:space="preserve">  Vale verlo</w:t>
      </w:r>
    </w:p>
    <w:p w:rsidR="00D215A4" w:rsidRPr="00D215A4" w:rsidRDefault="00D215A4" w:rsidP="00D215A4">
      <w:pPr>
        <w:rPr>
          <w:rFonts w:ascii="Arial" w:hAnsi="Arial" w:cs="Arial"/>
        </w:rPr>
      </w:pPr>
    </w:p>
    <w:p w:rsidR="00D00D17" w:rsidRDefault="00D00D17" w:rsidP="00D00D17">
      <w:pPr>
        <w:rPr>
          <w:rFonts w:ascii="Arial" w:hAnsi="Arial" w:cs="Arial"/>
        </w:rPr>
      </w:pPr>
      <w:r>
        <w:rPr>
          <w:rFonts w:ascii="Arial" w:hAnsi="Arial" w:cs="Arial"/>
        </w:rPr>
        <w:t xml:space="preserve">Mi proyecto de vida. </w:t>
      </w:r>
      <w:proofErr w:type="spellStart"/>
      <w:r>
        <w:rPr>
          <w:rFonts w:ascii="Arial" w:hAnsi="Arial" w:cs="Arial"/>
        </w:rPr>
        <w:t>Enloqueseremos</w:t>
      </w:r>
      <w:proofErr w:type="spellEnd"/>
      <w:r>
        <w:rPr>
          <w:rFonts w:ascii="Arial" w:hAnsi="Arial" w:cs="Arial"/>
        </w:rPr>
        <w:t xml:space="preserve"> </w:t>
      </w:r>
      <w:hyperlink r:id="rId9" w:history="1">
        <w:r w:rsidRPr="00157C88">
          <w:rPr>
            <w:rStyle w:val="Hipervnculo"/>
            <w:rFonts w:ascii="Arial" w:hAnsi="Arial" w:cs="Arial"/>
          </w:rPr>
          <w:t>https://www.youtube.com/watch?v=GVhFR6cefbw</w:t>
        </w:r>
      </w:hyperlink>
    </w:p>
    <w:p w:rsidR="00D215A4" w:rsidRDefault="00C8556B" w:rsidP="00D215A4">
      <w:pPr>
        <w:rPr>
          <w:rFonts w:ascii="Arial" w:hAnsi="Arial" w:cs="Arial"/>
        </w:rPr>
      </w:pPr>
      <w:hyperlink r:id="rId10" w:history="1">
        <w:r w:rsidR="00D215A4" w:rsidRPr="00480825">
          <w:rPr>
            <w:rStyle w:val="Hipervnculo"/>
            <w:rFonts w:ascii="Arial" w:hAnsi="Arial" w:cs="Arial"/>
          </w:rPr>
          <w:t>https://www.youtube.com/watch</w:t>
        </w:r>
        <w:r w:rsidR="00D215A4" w:rsidRPr="00480825">
          <w:rPr>
            <w:rStyle w:val="Hipervnculo"/>
            <w:rFonts w:ascii="Arial" w:hAnsi="Arial" w:cs="Arial"/>
          </w:rPr>
          <w:t>?</w:t>
        </w:r>
        <w:r w:rsidR="00D215A4" w:rsidRPr="00480825">
          <w:rPr>
            <w:rStyle w:val="Hipervnculo"/>
            <w:rFonts w:ascii="Arial" w:hAnsi="Arial" w:cs="Arial"/>
          </w:rPr>
          <w:t>v=XaAOlTXtzeM</w:t>
        </w:r>
      </w:hyperlink>
    </w:p>
    <w:p w:rsidR="00D00D17" w:rsidRDefault="00D00D17" w:rsidP="00D215A4">
      <w:pPr>
        <w:rPr>
          <w:rFonts w:ascii="Arial" w:hAnsi="Arial" w:cs="Arial"/>
        </w:rPr>
      </w:pPr>
    </w:p>
    <w:p w:rsidR="00F744D1" w:rsidRDefault="00F744D1" w:rsidP="00D215A4">
      <w:pPr>
        <w:rPr>
          <w:rFonts w:ascii="Arial" w:hAnsi="Arial" w:cs="Arial"/>
        </w:rPr>
      </w:pPr>
    </w:p>
    <w:p w:rsidR="00D215A4" w:rsidRPr="00D215A4" w:rsidRDefault="00D215A4" w:rsidP="00D215A4">
      <w:pPr>
        <w:rPr>
          <w:rFonts w:ascii="Arial" w:hAnsi="Arial" w:cs="Arial"/>
        </w:rPr>
      </w:pPr>
    </w:p>
    <w:sectPr w:rsidR="00D215A4" w:rsidRPr="00D215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37D"/>
    <w:multiLevelType w:val="multilevel"/>
    <w:tmpl w:val="0B0A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90BD3"/>
    <w:multiLevelType w:val="hybridMultilevel"/>
    <w:tmpl w:val="F03AA0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EAE786F"/>
    <w:multiLevelType w:val="multilevel"/>
    <w:tmpl w:val="0F9C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E0E6F"/>
    <w:multiLevelType w:val="multilevel"/>
    <w:tmpl w:val="CC6C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7353E"/>
    <w:multiLevelType w:val="multilevel"/>
    <w:tmpl w:val="719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716DE"/>
    <w:multiLevelType w:val="hybridMultilevel"/>
    <w:tmpl w:val="FA088C1C"/>
    <w:lvl w:ilvl="0" w:tplc="E8A21172">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C553EE3"/>
    <w:multiLevelType w:val="multilevel"/>
    <w:tmpl w:val="935A5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4B3676"/>
    <w:multiLevelType w:val="multilevel"/>
    <w:tmpl w:val="111C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2"/>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C5"/>
    <w:rsid w:val="0023438B"/>
    <w:rsid w:val="003526C9"/>
    <w:rsid w:val="004E7482"/>
    <w:rsid w:val="005D52CB"/>
    <w:rsid w:val="007A3F42"/>
    <w:rsid w:val="00AB60EE"/>
    <w:rsid w:val="00AC2080"/>
    <w:rsid w:val="00C44EF0"/>
    <w:rsid w:val="00C8556B"/>
    <w:rsid w:val="00D00D17"/>
    <w:rsid w:val="00D215A4"/>
    <w:rsid w:val="00D751EA"/>
    <w:rsid w:val="00D85D5F"/>
    <w:rsid w:val="00F26DC5"/>
    <w:rsid w:val="00F744D1"/>
    <w:rsid w:val="00F84F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DC5"/>
    <w:pPr>
      <w:ind w:left="720"/>
      <w:contextualSpacing/>
    </w:pPr>
  </w:style>
  <w:style w:type="paragraph" w:styleId="NormalWeb">
    <w:name w:val="Normal (Web)"/>
    <w:basedOn w:val="Normal"/>
    <w:uiPriority w:val="99"/>
    <w:semiHidden/>
    <w:unhideWhenUsed/>
    <w:rsid w:val="00F26D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26DC5"/>
    <w:rPr>
      <w:b/>
      <w:bCs/>
    </w:rPr>
  </w:style>
  <w:style w:type="character" w:customStyle="1" w:styleId="apple-converted-space">
    <w:name w:val="apple-converted-space"/>
    <w:basedOn w:val="Fuentedeprrafopredeter"/>
    <w:rsid w:val="00F26DC5"/>
  </w:style>
  <w:style w:type="paragraph" w:customStyle="1" w:styleId="style1">
    <w:name w:val="style1"/>
    <w:basedOn w:val="Normal"/>
    <w:rsid w:val="00F26DC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AC20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080"/>
    <w:rPr>
      <w:rFonts w:ascii="Tahoma" w:hAnsi="Tahoma" w:cs="Tahoma"/>
      <w:sz w:val="16"/>
      <w:szCs w:val="16"/>
    </w:rPr>
  </w:style>
  <w:style w:type="character" w:styleId="Hipervnculo">
    <w:name w:val="Hyperlink"/>
    <w:basedOn w:val="Fuentedeprrafopredeter"/>
    <w:uiPriority w:val="99"/>
    <w:unhideWhenUsed/>
    <w:rsid w:val="00D215A4"/>
    <w:rPr>
      <w:color w:val="0000FF" w:themeColor="hyperlink"/>
      <w:u w:val="single"/>
    </w:rPr>
  </w:style>
  <w:style w:type="character" w:styleId="Hipervnculovisitado">
    <w:name w:val="FollowedHyperlink"/>
    <w:basedOn w:val="Fuentedeprrafopredeter"/>
    <w:uiPriority w:val="99"/>
    <w:semiHidden/>
    <w:unhideWhenUsed/>
    <w:rsid w:val="00D215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DC5"/>
    <w:pPr>
      <w:ind w:left="720"/>
      <w:contextualSpacing/>
    </w:pPr>
  </w:style>
  <w:style w:type="paragraph" w:styleId="NormalWeb">
    <w:name w:val="Normal (Web)"/>
    <w:basedOn w:val="Normal"/>
    <w:uiPriority w:val="99"/>
    <w:semiHidden/>
    <w:unhideWhenUsed/>
    <w:rsid w:val="00F26DC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26DC5"/>
    <w:rPr>
      <w:b/>
      <w:bCs/>
    </w:rPr>
  </w:style>
  <w:style w:type="character" w:customStyle="1" w:styleId="apple-converted-space">
    <w:name w:val="apple-converted-space"/>
    <w:basedOn w:val="Fuentedeprrafopredeter"/>
    <w:rsid w:val="00F26DC5"/>
  </w:style>
  <w:style w:type="paragraph" w:customStyle="1" w:styleId="style1">
    <w:name w:val="style1"/>
    <w:basedOn w:val="Normal"/>
    <w:rsid w:val="00F26DC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AC20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080"/>
    <w:rPr>
      <w:rFonts w:ascii="Tahoma" w:hAnsi="Tahoma" w:cs="Tahoma"/>
      <w:sz w:val="16"/>
      <w:szCs w:val="16"/>
    </w:rPr>
  </w:style>
  <w:style w:type="character" w:styleId="Hipervnculo">
    <w:name w:val="Hyperlink"/>
    <w:basedOn w:val="Fuentedeprrafopredeter"/>
    <w:uiPriority w:val="99"/>
    <w:unhideWhenUsed/>
    <w:rsid w:val="00D215A4"/>
    <w:rPr>
      <w:color w:val="0000FF" w:themeColor="hyperlink"/>
      <w:u w:val="single"/>
    </w:rPr>
  </w:style>
  <w:style w:type="character" w:styleId="Hipervnculovisitado">
    <w:name w:val="FollowedHyperlink"/>
    <w:basedOn w:val="Fuentedeprrafopredeter"/>
    <w:uiPriority w:val="99"/>
    <w:semiHidden/>
    <w:unhideWhenUsed/>
    <w:rsid w:val="00D21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6132">
      <w:bodyDiv w:val="1"/>
      <w:marLeft w:val="0"/>
      <w:marRight w:val="0"/>
      <w:marTop w:val="0"/>
      <w:marBottom w:val="0"/>
      <w:divBdr>
        <w:top w:val="none" w:sz="0" w:space="0" w:color="auto"/>
        <w:left w:val="none" w:sz="0" w:space="0" w:color="auto"/>
        <w:bottom w:val="none" w:sz="0" w:space="0" w:color="auto"/>
        <w:right w:val="none" w:sz="0" w:space="0" w:color="auto"/>
      </w:divBdr>
    </w:div>
    <w:div w:id="1312515777">
      <w:bodyDiv w:val="1"/>
      <w:marLeft w:val="0"/>
      <w:marRight w:val="0"/>
      <w:marTop w:val="0"/>
      <w:marBottom w:val="0"/>
      <w:divBdr>
        <w:top w:val="none" w:sz="0" w:space="0" w:color="auto"/>
        <w:left w:val="none" w:sz="0" w:space="0" w:color="auto"/>
        <w:bottom w:val="none" w:sz="0" w:space="0" w:color="auto"/>
        <w:right w:val="none" w:sz="0" w:space="0" w:color="auto"/>
      </w:divBdr>
      <w:divsChild>
        <w:div w:id="1198618174">
          <w:marLeft w:val="0"/>
          <w:marRight w:val="0"/>
          <w:marTop w:val="0"/>
          <w:marBottom w:val="0"/>
          <w:divBdr>
            <w:top w:val="none" w:sz="0" w:space="0" w:color="auto"/>
            <w:left w:val="none" w:sz="0" w:space="0" w:color="auto"/>
            <w:bottom w:val="none" w:sz="0" w:space="0" w:color="auto"/>
            <w:right w:val="none" w:sz="0" w:space="0" w:color="auto"/>
          </w:divBdr>
        </w:div>
      </w:divsChild>
    </w:div>
    <w:div w:id="1830515315">
      <w:bodyDiv w:val="1"/>
      <w:marLeft w:val="0"/>
      <w:marRight w:val="0"/>
      <w:marTop w:val="0"/>
      <w:marBottom w:val="0"/>
      <w:divBdr>
        <w:top w:val="none" w:sz="0" w:space="0" w:color="auto"/>
        <w:left w:val="none" w:sz="0" w:space="0" w:color="auto"/>
        <w:bottom w:val="none" w:sz="0" w:space="0" w:color="auto"/>
        <w:right w:val="none" w:sz="0" w:space="0" w:color="auto"/>
      </w:divBdr>
      <w:divsChild>
        <w:div w:id="107251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o6qwc9Lm9Y"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XaAOlTXtzeM" TargetMode="External"/><Relationship Id="rId4" Type="http://schemas.openxmlformats.org/officeDocument/2006/relationships/settings" Target="settings.xml"/><Relationship Id="rId9" Type="http://schemas.openxmlformats.org/officeDocument/2006/relationships/hyperlink" Target="https://www.youtube.com/watch?v=GVhFR6cefb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749</Words>
  <Characters>4123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dc:creator>
  <cp:lastModifiedBy>BERNARDA</cp:lastModifiedBy>
  <cp:revision>4</cp:revision>
  <dcterms:created xsi:type="dcterms:W3CDTF">2015-07-15T02:20:00Z</dcterms:created>
  <dcterms:modified xsi:type="dcterms:W3CDTF">2015-08-05T03:11:00Z</dcterms:modified>
</cp:coreProperties>
</file>